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87B45" w14:textId="77777777" w:rsidR="003715A9" w:rsidRPr="002E7CB6" w:rsidRDefault="003715A9" w:rsidP="00F823C4">
      <w:pPr>
        <w:tabs>
          <w:tab w:val="left" w:pos="686"/>
          <w:tab w:val="left" w:pos="6824"/>
        </w:tabs>
        <w:jc w:val="center"/>
        <w:rPr>
          <w:rFonts w:ascii="Bai Jamjuree" w:eastAsia="Helvetica" w:hAnsi="Bai Jamjuree" w:cs="Times New Roman"/>
          <w:b/>
          <w:bCs/>
          <w:caps/>
          <w:color w:val="003E51"/>
          <w:kern w:val="24"/>
          <w:sz w:val="20"/>
          <w:lang w:val="lt-LT"/>
        </w:rPr>
      </w:pPr>
    </w:p>
    <w:p w14:paraId="2CD87B46" w14:textId="77777777" w:rsidR="003715A9" w:rsidRPr="002E7CB6" w:rsidRDefault="00073E25">
      <w:pPr>
        <w:tabs>
          <w:tab w:val="left" w:pos="6824"/>
        </w:tabs>
        <w:jc w:val="center"/>
        <w:rPr>
          <w:rFonts w:ascii="Bai Jamjuree" w:eastAsia="Helvetica" w:hAnsi="Bai Jamjuree" w:cs="Times New Roman"/>
          <w:b/>
          <w:bCs/>
          <w:caps/>
          <w:color w:val="003E51"/>
          <w:kern w:val="24"/>
          <w:sz w:val="20"/>
          <w:lang w:val="lt-LT"/>
        </w:rPr>
      </w:pPr>
      <w:r w:rsidRPr="002E7CB6">
        <w:rPr>
          <w:rFonts w:ascii="Bai Jamjuree" w:eastAsia="Helvetica" w:hAnsi="Bai Jamjuree" w:cs="Times New Roman"/>
          <w:b/>
          <w:bCs/>
          <w:caps/>
          <w:color w:val="003E51"/>
          <w:kern w:val="24"/>
          <w:sz w:val="20"/>
          <w:lang w:val="lt-LT"/>
        </w:rPr>
        <w:t>TECHNINĖ SPECIFIKACIJA (TS)</w:t>
      </w:r>
    </w:p>
    <w:p w14:paraId="2CD87B47" w14:textId="77777777" w:rsidR="003715A9" w:rsidRPr="002E7CB6" w:rsidRDefault="00073E25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SĄVOKOS IR SUTRUMPINIMAI</w:t>
      </w:r>
    </w:p>
    <w:p w14:paraId="2CD87B48" w14:textId="77777777" w:rsidR="003715A9" w:rsidRPr="002E7CB6" w:rsidRDefault="00073E25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Pirkėjas </w:t>
      </w:r>
      <w:r w:rsidRPr="002E7CB6">
        <w:rPr>
          <w:rFonts w:ascii="Bai Jamjuree" w:eastAsia="Arial" w:hAnsi="Bai Jamjuree" w:cs="Times New Roman"/>
          <w:sz w:val="20"/>
        </w:rPr>
        <w:t xml:space="preserve">– </w:t>
      </w:r>
      <w:r w:rsidRPr="002E7CB6">
        <w:rPr>
          <w:rFonts w:ascii="Bai Jamjuree" w:hAnsi="Bai Jamjuree" w:cs="Times New Roman"/>
          <w:sz w:val="20"/>
        </w:rPr>
        <w:t xml:space="preserve">AB „KN </w:t>
      </w:r>
      <w:proofErr w:type="spellStart"/>
      <w:r w:rsidRPr="002E7CB6">
        <w:rPr>
          <w:rFonts w:ascii="Bai Jamjuree" w:hAnsi="Bai Jamjuree" w:cs="Times New Roman"/>
          <w:sz w:val="20"/>
        </w:rPr>
        <w:t>Energies</w:t>
      </w:r>
      <w:proofErr w:type="spellEnd"/>
      <w:r w:rsidRPr="002E7CB6">
        <w:rPr>
          <w:rFonts w:ascii="Bai Jamjuree" w:hAnsi="Bai Jamjuree" w:cs="Times New Roman"/>
          <w:sz w:val="20"/>
        </w:rPr>
        <w:t>“</w:t>
      </w:r>
    </w:p>
    <w:p w14:paraId="2CD87B49" w14:textId="77777777" w:rsidR="003715A9" w:rsidRPr="002E7CB6" w:rsidRDefault="00073E25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567" w:hanging="567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Tiekėjas</w:t>
      </w:r>
      <w:r w:rsidRPr="002E7CB6">
        <w:rPr>
          <w:rFonts w:ascii="Bai Jamjuree" w:hAnsi="Bai Jamjuree" w:cs="Times New Roman"/>
          <w:b/>
          <w:bCs/>
          <w:sz w:val="20"/>
        </w:rPr>
        <w:t xml:space="preserve"> </w:t>
      </w:r>
      <w:r w:rsidRPr="002E7CB6">
        <w:rPr>
          <w:rFonts w:ascii="Bai Jamjuree" w:eastAsia="Arial" w:hAnsi="Bai Jamjuree" w:cs="Times New Roman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2CD87B4A" w14:textId="77777777" w:rsidR="003715A9" w:rsidRPr="002E7CB6" w:rsidRDefault="00073E25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Sutartis</w:t>
      </w:r>
      <w:r w:rsidRPr="002E7CB6">
        <w:rPr>
          <w:rFonts w:ascii="Bai Jamjuree" w:eastAsia="Arial" w:hAnsi="Bai Jamjuree" w:cs="Times New Roman"/>
          <w:sz w:val="20"/>
        </w:rPr>
        <w:t xml:space="preserve"> – Sutartis, sudaroma tarp Tiekėjo ir Pirkėjo dėl Pirkimo objekto.</w:t>
      </w:r>
    </w:p>
    <w:p w14:paraId="2CD87B4B" w14:textId="45D29F9C" w:rsidR="003715A9" w:rsidRPr="002E7CB6" w:rsidRDefault="00073E25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Pirkimo objektas – </w:t>
      </w:r>
      <w:r w:rsidR="00AE67DA" w:rsidRPr="002E7CB6">
        <w:rPr>
          <w:rFonts w:ascii="Bai Jamjuree" w:eastAsia="Arial" w:hAnsi="Bai Jamjuree" w:cs="Times New Roman"/>
          <w:sz w:val="20"/>
        </w:rPr>
        <w:t>Prekės</w:t>
      </w:r>
      <w:r w:rsidRPr="002E7CB6">
        <w:rPr>
          <w:rFonts w:ascii="Bai Jamjuree" w:eastAsia="Arial" w:hAnsi="Bai Jamjuree" w:cs="Times New Roman"/>
          <w:sz w:val="20"/>
        </w:rPr>
        <w:t>.</w:t>
      </w:r>
    </w:p>
    <w:p w14:paraId="2CD87B4C" w14:textId="77777777" w:rsidR="003715A9" w:rsidRPr="002E7CB6" w:rsidRDefault="00073E25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PIRKIMO OBJEKTAS </w:t>
      </w:r>
    </w:p>
    <w:p w14:paraId="2CD87B4D" w14:textId="6FFC70CF" w:rsidR="003715A9" w:rsidRPr="002E7CB6" w:rsidRDefault="00073E25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i/>
          <w:iCs/>
          <w:color w:val="8DB3E2"/>
          <w:sz w:val="20"/>
        </w:rPr>
      </w:pPr>
      <w:bookmarkStart w:id="0" w:name="_Hlk34729843"/>
      <w:r w:rsidRPr="002E7CB6">
        <w:rPr>
          <w:rFonts w:ascii="Bai Jamjuree" w:eastAsia="Arial" w:hAnsi="Bai Jamjuree" w:cs="Times New Roman"/>
          <w:sz w:val="20"/>
        </w:rPr>
        <w:t>Darbo avalynė.</w:t>
      </w:r>
    </w:p>
    <w:p w14:paraId="2CD87B4E" w14:textId="77777777" w:rsidR="003715A9" w:rsidRPr="002E7CB6" w:rsidRDefault="00073E25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sz w:val="20"/>
        </w:rPr>
      </w:pPr>
      <w:bookmarkStart w:id="1" w:name="_Hlk35513769"/>
      <w:r w:rsidRPr="002E7CB6">
        <w:rPr>
          <w:rFonts w:ascii="Bai Jamjuree" w:hAnsi="Bai Jamjuree" w:cs="Times New Roman"/>
          <w:sz w:val="20"/>
        </w:rPr>
        <w:t xml:space="preserve">Pirkimo objektas į dalis neskaidomas. </w:t>
      </w:r>
    </w:p>
    <w:bookmarkEnd w:id="0"/>
    <w:bookmarkEnd w:id="1"/>
    <w:p w14:paraId="2CD87B4F" w14:textId="77777777" w:rsidR="003715A9" w:rsidRPr="002E7CB6" w:rsidRDefault="00073E25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REIKALAVIMAI PIRKIMO OBJEKTUI</w:t>
      </w:r>
    </w:p>
    <w:tbl>
      <w:tblPr>
        <w:tblStyle w:val="TableGrid1"/>
        <w:tblW w:w="5006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715A9" w:rsidRPr="002E7CB6" w14:paraId="2CD87B51" w14:textId="77777777">
        <w:trPr>
          <w:trHeight w:val="242"/>
        </w:trPr>
        <w:tc>
          <w:tcPr>
            <w:tcW w:w="5000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CD87B50" w14:textId="77777777" w:rsidR="003715A9" w:rsidRPr="002E7CB6" w:rsidRDefault="00073E25">
            <w:pPr>
              <w:pStyle w:val="ListParagraph"/>
              <w:keepLines/>
              <w:widowControl w:val="0"/>
              <w:numPr>
                <w:ilvl w:val="1"/>
                <w:numId w:val="2"/>
              </w:numPr>
              <w:jc w:val="center"/>
              <w:rPr>
                <w:rFonts w:ascii="Bai Jamjuree" w:hAnsi="Bai Jamjuree"/>
                <w:b/>
                <w:color w:val="FF0000"/>
              </w:rPr>
            </w:pPr>
            <w:r w:rsidRPr="002E7CB6">
              <w:rPr>
                <w:rFonts w:ascii="Bai Jamjuree" w:hAnsi="Bai Jamjuree"/>
                <w:b/>
                <w:color w:val="000000"/>
              </w:rPr>
              <w:t>Pirkimo objektui taikomas žaliasis kriterijus</w:t>
            </w:r>
          </w:p>
        </w:tc>
      </w:tr>
      <w:tr w:rsidR="003715A9" w:rsidRPr="002E7CB6" w14:paraId="2CD87B60" w14:textId="77777777">
        <w:trPr>
          <w:trHeight w:val="182"/>
        </w:trPr>
        <w:tc>
          <w:tcPr>
            <w:tcW w:w="5000" w:type="pc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2CD87B53" w14:textId="77777777" w:rsidR="003715A9" w:rsidRPr="002E7CB6" w:rsidRDefault="00073E25">
            <w:pPr>
              <w:shd w:val="clear" w:color="auto" w:fill="FFFFFF"/>
              <w:spacing w:before="60" w:after="60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Pirkėjas siekia, jog jo ir Tiekėjo veiksmai darytų kuo mažesnį poveikį aplinkai, todėl:</w:t>
            </w:r>
          </w:p>
          <w:p w14:paraId="2CD87B54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2CD87B55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Visa dokumentacija, susijusi su Sutarties vykdymu teikiama Pirkėjui ir Tiekėjui elektorinėmis priemonėmis (CVP IS priemonėmis, elektoriniu paštu ar kt.);</w:t>
            </w:r>
          </w:p>
          <w:p w14:paraId="2CD87B56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Sutartį bus siekiama pasirašyti tik elektroninėmis priemonėmis (elektroniniu parašu);</w:t>
            </w:r>
          </w:p>
          <w:p w14:paraId="2CD87B57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2CD87B58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2CD87B59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bookmarkStart w:id="2" w:name="_Hlk127867960"/>
            <w:r w:rsidRPr="002E7CB6">
              <w:rPr>
                <w:rFonts w:ascii="Bai Jamjuree" w:hAnsi="Bai Jamjuree"/>
              </w:rPr>
              <w:t xml:space="preserve">Jei įsigyjamos Prekės turi būti tiekiamos ar perduodamos antrinėje pakuotėje, jos turi atitikti pakuotėms nustatytus minimalius aplinkos apsaugos kriterijus, nebent tai prieštarauja higienos normoms: </w:t>
            </w:r>
            <w:bookmarkStart w:id="3" w:name="_Hlk123735984"/>
            <w:r w:rsidRPr="002E7CB6">
              <w:rPr>
                <w:rFonts w:ascii="Bai Jamjuree" w:hAnsi="Bai Jamjuree"/>
              </w:rPr>
              <w:t>pakuotės turi būti laikytinos perdirbamosiomis pakuotėmis pagal Lietuvos Respublikos mokesčio už aplinkos teršimą įstatymo nuostatas</w:t>
            </w:r>
            <w:bookmarkEnd w:id="2"/>
            <w:bookmarkEnd w:id="3"/>
            <w:r w:rsidRPr="002E7CB6">
              <w:rPr>
                <w:rFonts w:ascii="Bai Jamjuree" w:hAnsi="Bai Jamjuree"/>
              </w:rPr>
              <w:t>;</w:t>
            </w:r>
          </w:p>
          <w:p w14:paraId="2CD87B5A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 xml:space="preserve">Jei įsigyjamos Prekės su pristatymu, Tiekėjas turi siekti, kad tiekiant Prekes būtų sunaudojama mažiau gamtos išteklių ir taip būtų laikomasi Apraše nustatytų aplinkos apsaugos principų, t. y.: </w:t>
            </w:r>
          </w:p>
          <w:p w14:paraId="2CD87B5B" w14:textId="77777777" w:rsidR="003715A9" w:rsidRPr="002E7CB6" w:rsidRDefault="00073E25">
            <w:pPr>
              <w:pStyle w:val="ListParagraph"/>
              <w:numPr>
                <w:ilvl w:val="3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1588" w:hanging="708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siekti, kad Prekių pristatymui Pirkėjo nurodytu adresu, būtų pasirenkamos netaršios transporto priemonės, kurios atitinka žaliojo pirkimo reikalavimus, patvirtintus Apraše;</w:t>
            </w:r>
          </w:p>
          <w:p w14:paraId="2CD87B5C" w14:textId="77777777" w:rsidR="003715A9" w:rsidRPr="002E7CB6" w:rsidRDefault="00073E25">
            <w:pPr>
              <w:pStyle w:val="ListParagraph"/>
              <w:numPr>
                <w:ilvl w:val="3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1588" w:hanging="708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siekti, kad būtų pasirenkamas optimalus maršrutas Prekių pristatymui Pirkėjo nurodytu adresu;</w:t>
            </w:r>
          </w:p>
          <w:p w14:paraId="2CD87B5D" w14:textId="77777777" w:rsidR="003715A9" w:rsidRPr="002E7CB6" w:rsidRDefault="00073E25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bookmarkStart w:id="4" w:name="_Hlk176944258"/>
            <w:r w:rsidRPr="002E7CB6">
              <w:rPr>
                <w:rFonts w:ascii="Bai Jamjuree" w:hAnsi="Bai Jamjuree"/>
              </w:rPr>
              <w:t>Tiekėjas įsipareigoja siekti, kad jo veiksmai neterštų aplinkos ir nekeltų pavojaus sveikatai ir taip būtų laikomasi Aprašo 4.4.4 punkte nustatyto aplinkosauginio principo;</w:t>
            </w:r>
          </w:p>
          <w:bookmarkEnd w:id="4"/>
          <w:p w14:paraId="2CD87B5F" w14:textId="74D589E7" w:rsidR="003715A9" w:rsidRPr="002E7CB6" w:rsidRDefault="00073E25" w:rsidP="00001F4F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Tiekėjas įsipareigoja Sutarties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</w:tc>
      </w:tr>
      <w:tr w:rsidR="003715A9" w:rsidRPr="002E7CB6" w14:paraId="2CD87B62" w14:textId="77777777">
        <w:trPr>
          <w:trHeight w:val="250"/>
        </w:trPr>
        <w:tc>
          <w:tcPr>
            <w:tcW w:w="5000" w:type="pct"/>
            <w:shd w:val="clear" w:color="auto" w:fill="FFFFFF"/>
            <w:vAlign w:val="center"/>
          </w:tcPr>
          <w:p w14:paraId="2CD87B61" w14:textId="78DAB5A7" w:rsidR="003715A9" w:rsidRPr="002E7CB6" w:rsidRDefault="00033515" w:rsidP="00AC79F3">
            <w:pPr>
              <w:pStyle w:val="ListParagraph"/>
              <w:widowControl w:val="0"/>
              <w:numPr>
                <w:ilvl w:val="0"/>
                <w:numId w:val="0"/>
              </w:numPr>
              <w:ind w:left="450"/>
              <w:jc w:val="both"/>
              <w:rPr>
                <w:rFonts w:ascii="Bai Jamjuree" w:hAnsi="Bai Jamjuree"/>
                <w:b/>
                <w:bCs/>
                <w:color w:val="4F81BD"/>
              </w:rPr>
            </w:pPr>
            <w:r w:rsidRPr="002E7CB6">
              <w:rPr>
                <w:rFonts w:ascii="Bai Jamjuree" w:hAnsi="Bai Jamjuree"/>
                <w:b/>
              </w:rPr>
              <w:t>3.2. Reikalavimai dėl atitikties nacionalinio saugumo interesams</w:t>
            </w:r>
          </w:p>
        </w:tc>
      </w:tr>
      <w:tr w:rsidR="003715A9" w:rsidRPr="002E7CB6" w14:paraId="2CD87B71" w14:textId="77777777" w:rsidTr="00AC79F3">
        <w:trPr>
          <w:trHeight w:val="67"/>
        </w:trPr>
        <w:tc>
          <w:tcPr>
            <w:tcW w:w="5000" w:type="pct"/>
            <w:tcBorders>
              <w:top w:val="single" w:sz="4" w:space="0" w:color="auto"/>
            </w:tcBorders>
          </w:tcPr>
          <w:p w14:paraId="2CD87B70" w14:textId="6229E548" w:rsidR="003715A9" w:rsidRPr="002E7CB6" w:rsidRDefault="00033515" w:rsidP="00AC79F3">
            <w:pPr>
              <w:tabs>
                <w:tab w:val="left" w:pos="313"/>
              </w:tabs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3.2.1. Tiekėjo paraiška (jei taikoma) ar pasiūlymas gali būti atmestas, jeigu yra bent viena iš nurodytų sąlygų (PĮ 58 str. 4</w:t>
            </w:r>
            <w:r w:rsidRPr="002E7CB6">
              <w:rPr>
                <w:rFonts w:ascii="Bai Jamjuree" w:hAnsi="Bai Jamjuree"/>
                <w:vertAlign w:val="superscript"/>
              </w:rPr>
              <w:t>1</w:t>
            </w:r>
            <w:r w:rsidRPr="002E7CB6">
              <w:rPr>
                <w:rFonts w:ascii="Bai Jamjuree" w:hAnsi="Bai Jamjuree"/>
              </w:rPr>
              <w:t>).</w:t>
            </w:r>
          </w:p>
        </w:tc>
      </w:tr>
    </w:tbl>
    <w:p w14:paraId="2CD87B72" w14:textId="77777777" w:rsidR="003715A9" w:rsidRPr="002E7CB6" w:rsidRDefault="00073E25" w:rsidP="00001F4F">
      <w:pPr>
        <w:pStyle w:val="ListParagraph"/>
        <w:numPr>
          <w:ilvl w:val="1"/>
          <w:numId w:val="1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lastRenderedPageBreak/>
        <w:t xml:space="preserve"> PIRKIMO OBJEKTO APRAŠYMAS </w:t>
      </w:r>
    </w:p>
    <w:p w14:paraId="2CD87B73" w14:textId="74EB2FA4" w:rsidR="003715A9" w:rsidRPr="002E7CB6" w:rsidRDefault="00073E25">
      <w:pPr>
        <w:tabs>
          <w:tab w:val="left" w:pos="1843"/>
        </w:tabs>
        <w:rPr>
          <w:rFonts w:ascii="Bai Jamjuree" w:hAnsi="Bai Jamjuree" w:cstheme="majorBidi"/>
          <w:sz w:val="20"/>
          <w:lang w:val="lt-LT"/>
        </w:rPr>
      </w:pPr>
      <w:r w:rsidRPr="002E7CB6">
        <w:rPr>
          <w:rFonts w:ascii="Bai Jamjuree" w:hAnsi="Bai Jamjuree" w:cs="Times New Roman"/>
          <w:sz w:val="20"/>
          <w:lang w:val="lt-LT"/>
        </w:rPr>
        <w:t xml:space="preserve">Techniniai reikalavimai pateikiami </w:t>
      </w:r>
      <w:r w:rsidRPr="002E7CB6">
        <w:rPr>
          <w:rFonts w:ascii="Bai Jamjuree" w:hAnsi="Bai Jamjuree" w:cstheme="majorBidi"/>
          <w:sz w:val="20"/>
          <w:lang w:val="lt-LT"/>
        </w:rPr>
        <w:t xml:space="preserve">Techninės specifikacijos </w:t>
      </w:r>
      <w:r w:rsidR="00D22488" w:rsidRPr="002E7CB6">
        <w:rPr>
          <w:rFonts w:ascii="Bai Jamjuree" w:hAnsi="Bai Jamjuree" w:cstheme="majorBidi"/>
          <w:sz w:val="20"/>
          <w:lang w:val="lt-LT"/>
        </w:rPr>
        <w:t xml:space="preserve">priede </w:t>
      </w:r>
      <w:r w:rsidRPr="002E7CB6">
        <w:rPr>
          <w:rFonts w:ascii="Bai Jamjuree" w:hAnsi="Bai Jamjuree" w:cstheme="majorBidi"/>
          <w:sz w:val="20"/>
          <w:lang w:val="lt-LT"/>
        </w:rPr>
        <w:t>Nr. 1</w:t>
      </w:r>
    </w:p>
    <w:p w14:paraId="2CD87B74" w14:textId="77777777" w:rsidR="003715A9" w:rsidRPr="002E7CB6" w:rsidRDefault="00073E25">
      <w:pPr>
        <w:pStyle w:val="ListParagraph"/>
        <w:numPr>
          <w:ilvl w:val="0"/>
          <w:numId w:val="1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PIRKIMO OBJEKTO APIMTYS </w:t>
      </w:r>
    </w:p>
    <w:p w14:paraId="2CD87B75" w14:textId="77777777" w:rsidR="003715A9" w:rsidRPr="002E7CB6" w:rsidRDefault="00073E25" w:rsidP="00001F4F">
      <w:pPr>
        <w:pStyle w:val="ListParagraph"/>
        <w:numPr>
          <w:ilvl w:val="1"/>
          <w:numId w:val="16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contextualSpacing w:val="0"/>
        <w:jc w:val="left"/>
        <w:textAlignment w:val="baseline"/>
        <w:rPr>
          <w:rFonts w:ascii="Bai Jamjuree" w:hAnsi="Bai Jamjuree" w:cs="Times New Roman"/>
          <w:b/>
          <w:bCs/>
          <w:sz w:val="20"/>
        </w:rPr>
      </w:pPr>
      <w:r w:rsidRPr="002E7CB6">
        <w:rPr>
          <w:rFonts w:ascii="Bai Jamjuree" w:hAnsi="Bai Jamjuree" w:cs="Times New Roman"/>
          <w:b/>
          <w:bCs/>
          <w:sz w:val="20"/>
        </w:rPr>
        <w:t>Taikoma kainodara:</w:t>
      </w:r>
    </w:p>
    <w:p w14:paraId="2CD87B76" w14:textId="77777777" w:rsidR="003715A9" w:rsidRPr="002E7CB6" w:rsidRDefault="00AF7C7C">
      <w:pPr>
        <w:spacing w:after="0"/>
        <w:ind w:firstLine="426"/>
        <w:rPr>
          <w:rFonts w:ascii="Bai Jamjuree" w:hAnsi="Bai Jamjuree" w:cs="Times New Roman"/>
          <w:sz w:val="20"/>
          <w:lang w:val="lt-LT"/>
        </w:rPr>
      </w:pPr>
      <w:sdt>
        <w:sdtPr>
          <w:rPr>
            <w:rFonts w:ascii="Bai Jamjuree" w:hAnsi="Bai Jamjuree" w:cs="Times New Roman"/>
            <w:sz w:val="20"/>
            <w:lang w:val="lt-LT"/>
          </w:rPr>
          <w:id w:val="2251813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  <w:lang w:val="lt-LT"/>
        </w:rPr>
        <w:t xml:space="preserve"> Fiksuotas įkainis</w:t>
      </w:r>
    </w:p>
    <w:p w14:paraId="2CD87B77" w14:textId="77777777" w:rsidR="003715A9" w:rsidRPr="002E7CB6" w:rsidRDefault="003715A9">
      <w:pPr>
        <w:spacing w:after="0"/>
        <w:rPr>
          <w:rFonts w:ascii="Bai Jamjuree" w:hAnsi="Bai Jamjuree" w:cs="Times New Roman"/>
          <w:sz w:val="20"/>
          <w:lang w:val="lt-LT"/>
        </w:rPr>
      </w:pPr>
    </w:p>
    <w:p w14:paraId="2CD87B79" w14:textId="4AEFCFC1" w:rsidR="003715A9" w:rsidRPr="002E7CB6" w:rsidRDefault="00073E25" w:rsidP="00001F4F">
      <w:pPr>
        <w:spacing w:after="0"/>
        <w:rPr>
          <w:rFonts w:ascii="Bai Jamjuree" w:hAnsi="Bai Jamjuree" w:cs="Times New Roman"/>
          <w:b/>
          <w:bCs/>
          <w:sz w:val="20"/>
          <w:lang w:val="lt-LT"/>
        </w:rPr>
      </w:pPr>
      <w:r w:rsidRPr="002E7CB6">
        <w:rPr>
          <w:rFonts w:ascii="Bai Jamjuree" w:hAnsi="Bai Jamjuree" w:cs="Times New Roman"/>
          <w:b/>
          <w:bCs/>
          <w:sz w:val="20"/>
          <w:lang w:val="lt-LT"/>
        </w:rPr>
        <w:t>Nurodytas preliminarus planuojamas įsigyti kiekis. Pirkėjas numato, bet neįsipareigoja per sutarties galiojimo laikotarpį nupirkti prekių ne daugiau kaip už 40</w:t>
      </w:r>
      <w:r w:rsidR="009A782F" w:rsidRPr="002E7CB6">
        <w:rPr>
          <w:rFonts w:ascii="Bai Jamjuree" w:hAnsi="Bai Jamjuree" w:cs="Times New Roman"/>
          <w:b/>
          <w:bCs/>
          <w:sz w:val="20"/>
          <w:lang w:val="lt-LT"/>
        </w:rPr>
        <w:t> </w:t>
      </w:r>
      <w:r w:rsidRPr="002E7CB6">
        <w:rPr>
          <w:rFonts w:ascii="Bai Jamjuree" w:hAnsi="Bai Jamjuree" w:cs="Times New Roman"/>
          <w:b/>
          <w:bCs/>
          <w:sz w:val="20"/>
          <w:lang w:val="lt-LT"/>
        </w:rPr>
        <w:t>000</w:t>
      </w:r>
      <w:r w:rsidR="009A782F" w:rsidRPr="002E7CB6">
        <w:rPr>
          <w:rFonts w:ascii="Bai Jamjuree" w:hAnsi="Bai Jamjuree" w:cs="Times New Roman"/>
          <w:b/>
          <w:bCs/>
          <w:sz w:val="20"/>
          <w:lang w:val="lt-LT"/>
        </w:rPr>
        <w:t>,00</w:t>
      </w:r>
      <w:r w:rsidRPr="002E7CB6">
        <w:rPr>
          <w:rFonts w:ascii="Bai Jamjuree" w:hAnsi="Bai Jamjuree" w:cs="Times New Roman"/>
          <w:b/>
          <w:bCs/>
          <w:sz w:val="20"/>
          <w:lang w:val="lt-LT"/>
        </w:rPr>
        <w:t xml:space="preserve"> EUR be PVM. Prekės bus perkamos pagal poreikį (kiekvienoje eilutėje nurodyti kiekiai gali didėti arba mažėti). </w:t>
      </w:r>
    </w:p>
    <w:tbl>
      <w:tblPr>
        <w:tblStyle w:val="TableGrid1"/>
        <w:tblW w:w="5000" w:type="pct"/>
        <w:tblLook w:val="04A0" w:firstRow="1" w:lastRow="0" w:firstColumn="1" w:lastColumn="0" w:noHBand="0" w:noVBand="1"/>
        <w:tblDescription w:val="Layout table"/>
      </w:tblPr>
      <w:tblGrid>
        <w:gridCol w:w="520"/>
        <w:gridCol w:w="4722"/>
        <w:gridCol w:w="2553"/>
        <w:gridCol w:w="1833"/>
      </w:tblGrid>
      <w:tr w:rsidR="003715A9" w:rsidRPr="002E7CB6" w14:paraId="2CD87B7E" w14:textId="77777777" w:rsidTr="0FE6764A">
        <w:tc>
          <w:tcPr>
            <w:tcW w:w="270" w:type="pct"/>
            <w:vAlign w:val="center"/>
          </w:tcPr>
          <w:p w14:paraId="2CD87B7A" w14:textId="77777777" w:rsidR="003715A9" w:rsidRPr="002E7CB6" w:rsidRDefault="00073E25">
            <w:pPr>
              <w:spacing w:before="60" w:after="60"/>
              <w:jc w:val="center"/>
              <w:rPr>
                <w:rFonts w:ascii="Bai Jamjuree" w:eastAsiaTheme="minorHAnsi" w:hAnsi="Bai Jamjuree"/>
                <w:b/>
                <w:color w:val="FF0000"/>
              </w:rPr>
            </w:pPr>
            <w:r w:rsidRPr="002E7CB6">
              <w:rPr>
                <w:rFonts w:ascii="Bai Jamjuree" w:eastAsiaTheme="minorHAnsi" w:hAnsi="Bai Jamjuree"/>
                <w:b/>
              </w:rPr>
              <w:t>Eil. Nr.</w:t>
            </w:r>
          </w:p>
        </w:tc>
        <w:tc>
          <w:tcPr>
            <w:tcW w:w="2452" w:type="pct"/>
            <w:vAlign w:val="center"/>
          </w:tcPr>
          <w:p w14:paraId="2CD87B7B" w14:textId="77777777" w:rsidR="003715A9" w:rsidRPr="002E7CB6" w:rsidRDefault="00073E25">
            <w:pPr>
              <w:spacing w:before="60" w:after="60"/>
              <w:jc w:val="center"/>
              <w:rPr>
                <w:rFonts w:ascii="Bai Jamjuree" w:eastAsiaTheme="minorHAnsi" w:hAnsi="Bai Jamjuree"/>
                <w:b/>
              </w:rPr>
            </w:pPr>
            <w:r w:rsidRPr="002E7CB6">
              <w:rPr>
                <w:rFonts w:ascii="Bai Jamjuree" w:eastAsiaTheme="minorHAnsi" w:hAnsi="Bai Jamjuree"/>
                <w:b/>
              </w:rPr>
              <w:t>Pavadinimas</w:t>
            </w:r>
          </w:p>
        </w:tc>
        <w:tc>
          <w:tcPr>
            <w:tcW w:w="1326" w:type="pct"/>
            <w:vAlign w:val="center"/>
          </w:tcPr>
          <w:p w14:paraId="2CD87B7C" w14:textId="1DB8C9AA" w:rsidR="003715A9" w:rsidRPr="002E7CB6" w:rsidRDefault="00073E25" w:rsidP="00AC79F3">
            <w:pPr>
              <w:spacing w:before="60" w:after="60"/>
              <w:jc w:val="center"/>
              <w:rPr>
                <w:rFonts w:ascii="Bai Jamjuree" w:hAnsi="Bai Jamjuree"/>
                <w:b/>
                <w:bCs/>
              </w:rPr>
            </w:pPr>
            <w:r w:rsidRPr="002E7CB6">
              <w:rPr>
                <w:rFonts w:ascii="Bai Jamjuree" w:hAnsi="Bai Jamjuree"/>
                <w:b/>
                <w:bCs/>
              </w:rPr>
              <w:t>Ma</w:t>
            </w:r>
            <w:r w:rsidR="007845AB" w:rsidRPr="002E7CB6">
              <w:rPr>
                <w:rFonts w:ascii="Bai Jamjuree" w:hAnsi="Bai Jamjuree"/>
                <w:b/>
                <w:bCs/>
              </w:rPr>
              <w:t>tas</w:t>
            </w:r>
            <w:r w:rsidR="00953A25" w:rsidRPr="002E7CB6">
              <w:rPr>
                <w:rFonts w:ascii="Bai Jamjuree" w:hAnsi="Bai Jamjuree"/>
                <w:b/>
                <w:bCs/>
              </w:rPr>
              <w:t xml:space="preserve"> vnt.</w:t>
            </w:r>
          </w:p>
        </w:tc>
        <w:tc>
          <w:tcPr>
            <w:tcW w:w="952" w:type="pct"/>
            <w:vAlign w:val="center"/>
          </w:tcPr>
          <w:p w14:paraId="2CD87B7D" w14:textId="77777777" w:rsidR="003715A9" w:rsidRPr="002E7CB6" w:rsidRDefault="00073E25">
            <w:pPr>
              <w:spacing w:before="60" w:after="60"/>
              <w:jc w:val="center"/>
              <w:rPr>
                <w:rFonts w:ascii="Bai Jamjuree" w:hAnsi="Bai Jamjuree"/>
                <w:b/>
              </w:rPr>
            </w:pPr>
            <w:r w:rsidRPr="002E7CB6">
              <w:rPr>
                <w:rFonts w:ascii="Bai Jamjuree" w:eastAsiaTheme="minorHAnsi" w:hAnsi="Bai Jamjuree"/>
                <w:b/>
              </w:rPr>
              <w:t xml:space="preserve">Preliminarus kiekis </w:t>
            </w:r>
          </w:p>
        </w:tc>
      </w:tr>
      <w:tr w:rsidR="003715A9" w:rsidRPr="002E7CB6" w14:paraId="2CD87B83" w14:textId="77777777" w:rsidTr="0FE6764A">
        <w:trPr>
          <w:trHeight w:val="315"/>
        </w:trPr>
        <w:tc>
          <w:tcPr>
            <w:tcW w:w="270" w:type="pct"/>
          </w:tcPr>
          <w:p w14:paraId="2CD87B7F" w14:textId="77777777" w:rsidR="003715A9" w:rsidRPr="002E7CB6" w:rsidRDefault="00073E25">
            <w:pPr>
              <w:spacing w:before="60" w:after="60"/>
              <w:jc w:val="center"/>
              <w:rPr>
                <w:rFonts w:ascii="Bai Jamjuree" w:eastAsiaTheme="minorHAnsi" w:hAnsi="Bai Jamjuree"/>
              </w:rPr>
            </w:pPr>
            <w:r w:rsidRPr="002E7CB6">
              <w:rPr>
                <w:rFonts w:ascii="Bai Jamjuree" w:eastAsiaTheme="minorHAnsi" w:hAnsi="Bai Jamjuree"/>
              </w:rPr>
              <w:t>1.</w:t>
            </w:r>
          </w:p>
        </w:tc>
        <w:tc>
          <w:tcPr>
            <w:tcW w:w="2452" w:type="pct"/>
            <w:vAlign w:val="bottom"/>
          </w:tcPr>
          <w:p w14:paraId="2CD87B80" w14:textId="3CC69F21" w:rsidR="003715A9" w:rsidRPr="002E7CB6" w:rsidRDefault="00073E25">
            <w:pPr>
              <w:snapToGrid w:val="0"/>
              <w:rPr>
                <w:rFonts w:ascii="Bai Jamjuree" w:hAnsi="Bai Jamjuree" w:cstheme="majorBidi"/>
                <w:bCs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> suvarstomi batai</w:t>
            </w:r>
            <w:r w:rsidR="00B04232" w:rsidRPr="002E7CB6">
              <w:rPr>
                <w:rFonts w:ascii="Bai Jamjuree" w:hAnsi="Bai Jamjuree" w:cstheme="majorBidi"/>
                <w:b/>
                <w:bCs/>
              </w:rPr>
              <w:t xml:space="preserve"> </w:t>
            </w:r>
          </w:p>
        </w:tc>
        <w:tc>
          <w:tcPr>
            <w:tcW w:w="1326" w:type="pct"/>
          </w:tcPr>
          <w:p w14:paraId="2CD87B81" w14:textId="7104C2E4" w:rsidR="003715A9" w:rsidRPr="002E7CB6" w:rsidRDefault="3FD6F466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PORA</w:t>
            </w:r>
          </w:p>
        </w:tc>
        <w:tc>
          <w:tcPr>
            <w:tcW w:w="952" w:type="pct"/>
          </w:tcPr>
          <w:p w14:paraId="2CD87B82" w14:textId="26FB4CFD" w:rsidR="003715A9" w:rsidRPr="002E7CB6" w:rsidRDefault="00073E25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165</w:t>
            </w:r>
          </w:p>
        </w:tc>
      </w:tr>
      <w:tr w:rsidR="007845AB" w:rsidRPr="002E7CB6" w14:paraId="2CD87B88" w14:textId="77777777" w:rsidTr="0FE6764A">
        <w:tc>
          <w:tcPr>
            <w:tcW w:w="270" w:type="pct"/>
          </w:tcPr>
          <w:p w14:paraId="2CD87B84" w14:textId="77777777" w:rsidR="007845AB" w:rsidRPr="002E7CB6" w:rsidRDefault="007845AB" w:rsidP="007845AB">
            <w:pPr>
              <w:spacing w:before="60" w:after="60"/>
              <w:jc w:val="center"/>
              <w:rPr>
                <w:rFonts w:ascii="Bai Jamjuree" w:eastAsiaTheme="minorHAnsi" w:hAnsi="Bai Jamjuree"/>
              </w:rPr>
            </w:pPr>
            <w:r w:rsidRPr="002E7CB6">
              <w:rPr>
                <w:rFonts w:ascii="Bai Jamjuree" w:eastAsiaTheme="minorHAnsi" w:hAnsi="Bai Jamjuree"/>
              </w:rPr>
              <w:t>2.</w:t>
            </w:r>
          </w:p>
        </w:tc>
        <w:tc>
          <w:tcPr>
            <w:tcW w:w="2452" w:type="pct"/>
            <w:vAlign w:val="bottom"/>
          </w:tcPr>
          <w:p w14:paraId="2CD87B85" w14:textId="4782E015" w:rsidR="007845AB" w:rsidRPr="002E7CB6" w:rsidRDefault="007845AB" w:rsidP="007845AB">
            <w:pPr>
              <w:spacing w:before="60" w:after="60"/>
              <w:rPr>
                <w:rFonts w:ascii="Bai Jamjuree" w:eastAsiaTheme="minorHAnsi" w:hAnsi="Bai Jamjuree"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 xml:space="preserve"> batai su užtrauktuku </w:t>
            </w:r>
          </w:p>
        </w:tc>
        <w:tc>
          <w:tcPr>
            <w:tcW w:w="1326" w:type="pct"/>
          </w:tcPr>
          <w:p w14:paraId="2CD87B86" w14:textId="13694B71" w:rsidR="007845AB" w:rsidRPr="002E7CB6" w:rsidRDefault="17FC53E9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PORA</w:t>
            </w:r>
          </w:p>
        </w:tc>
        <w:tc>
          <w:tcPr>
            <w:tcW w:w="952" w:type="pct"/>
          </w:tcPr>
          <w:p w14:paraId="2CD87B87" w14:textId="4F3323BD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12</w:t>
            </w:r>
          </w:p>
        </w:tc>
      </w:tr>
      <w:tr w:rsidR="007845AB" w:rsidRPr="002E7CB6" w14:paraId="2CD87B8D" w14:textId="77777777" w:rsidTr="0FE6764A">
        <w:tc>
          <w:tcPr>
            <w:tcW w:w="270" w:type="pct"/>
          </w:tcPr>
          <w:p w14:paraId="2CD87B89" w14:textId="77777777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3.</w:t>
            </w:r>
          </w:p>
        </w:tc>
        <w:tc>
          <w:tcPr>
            <w:tcW w:w="2452" w:type="pct"/>
            <w:vAlign w:val="center"/>
          </w:tcPr>
          <w:p w14:paraId="2CD87B8A" w14:textId="2A6A498A" w:rsidR="007845AB" w:rsidRPr="002E7CB6" w:rsidRDefault="007845AB" w:rsidP="007845AB">
            <w:pPr>
              <w:spacing w:before="60" w:after="60"/>
              <w:rPr>
                <w:rFonts w:ascii="Bai Jamjuree" w:hAnsi="Bai Jamjuree"/>
                <w:bCs/>
                <w:color w:val="000000"/>
              </w:rPr>
            </w:pP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 xml:space="preserve"> batai </w:t>
            </w:r>
          </w:p>
        </w:tc>
        <w:tc>
          <w:tcPr>
            <w:tcW w:w="1326" w:type="pct"/>
          </w:tcPr>
          <w:p w14:paraId="2CD87B8B" w14:textId="4AD62393" w:rsidR="007845AB" w:rsidRPr="002E7CB6" w:rsidRDefault="077BA1BF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PORA</w:t>
            </w:r>
          </w:p>
        </w:tc>
        <w:tc>
          <w:tcPr>
            <w:tcW w:w="952" w:type="pct"/>
          </w:tcPr>
          <w:p w14:paraId="2CD87B8C" w14:textId="0550A01E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220</w:t>
            </w:r>
          </w:p>
        </w:tc>
      </w:tr>
      <w:tr w:rsidR="007845AB" w:rsidRPr="002E7CB6" w14:paraId="2CD87B92" w14:textId="77777777" w:rsidTr="0FE6764A">
        <w:tc>
          <w:tcPr>
            <w:tcW w:w="270" w:type="pct"/>
          </w:tcPr>
          <w:p w14:paraId="2CD87B8E" w14:textId="77777777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4.</w:t>
            </w:r>
          </w:p>
        </w:tc>
        <w:tc>
          <w:tcPr>
            <w:tcW w:w="2452" w:type="pct"/>
            <w:vAlign w:val="center"/>
          </w:tcPr>
          <w:p w14:paraId="2CD87B8F" w14:textId="273BEF02" w:rsidR="007845AB" w:rsidRPr="002E7CB6" w:rsidRDefault="007845AB" w:rsidP="007845AB">
            <w:pPr>
              <w:spacing w:before="60" w:after="60"/>
              <w:rPr>
                <w:rFonts w:ascii="Bai Jamjuree" w:hAnsi="Bai Jamjuree" w:cstheme="majorBidi"/>
                <w:b/>
                <w:bCs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Pusbačiai </w:t>
            </w:r>
          </w:p>
        </w:tc>
        <w:tc>
          <w:tcPr>
            <w:tcW w:w="1326" w:type="pct"/>
          </w:tcPr>
          <w:p w14:paraId="2CD87B90" w14:textId="48C4AB67" w:rsidR="007845AB" w:rsidRPr="002E7CB6" w:rsidRDefault="6CAEB095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PORA</w:t>
            </w:r>
          </w:p>
        </w:tc>
        <w:tc>
          <w:tcPr>
            <w:tcW w:w="952" w:type="pct"/>
          </w:tcPr>
          <w:p w14:paraId="2CD87B91" w14:textId="314FC097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55</w:t>
            </w:r>
          </w:p>
        </w:tc>
      </w:tr>
      <w:tr w:rsidR="007845AB" w:rsidRPr="002E7CB6" w14:paraId="2CD87B97" w14:textId="77777777" w:rsidTr="0FE6764A">
        <w:tc>
          <w:tcPr>
            <w:tcW w:w="270" w:type="pct"/>
          </w:tcPr>
          <w:p w14:paraId="2CD87B93" w14:textId="77777777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5.</w:t>
            </w:r>
          </w:p>
        </w:tc>
        <w:tc>
          <w:tcPr>
            <w:tcW w:w="2452" w:type="pct"/>
            <w:vAlign w:val="center"/>
          </w:tcPr>
          <w:p w14:paraId="2CD87B94" w14:textId="48055D82" w:rsidR="007845AB" w:rsidRPr="002E7CB6" w:rsidRDefault="007845AB" w:rsidP="007845AB">
            <w:pPr>
              <w:spacing w:before="60" w:after="60"/>
              <w:rPr>
                <w:rFonts w:ascii="Bai Jamjuree" w:hAnsi="Bai Jamjuree" w:cstheme="majorBidi"/>
                <w:b/>
                <w:bCs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Pusbačiai S1 </w:t>
            </w:r>
          </w:p>
        </w:tc>
        <w:tc>
          <w:tcPr>
            <w:tcW w:w="1326" w:type="pct"/>
          </w:tcPr>
          <w:p w14:paraId="2CD87B95" w14:textId="7C56F4D8" w:rsidR="007845AB" w:rsidRPr="002E7CB6" w:rsidRDefault="5DA99805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PORA</w:t>
            </w:r>
          </w:p>
        </w:tc>
        <w:tc>
          <w:tcPr>
            <w:tcW w:w="952" w:type="pct"/>
          </w:tcPr>
          <w:p w14:paraId="2CD87B96" w14:textId="240EA1E4" w:rsidR="007845AB" w:rsidRPr="002E7CB6" w:rsidRDefault="007845AB" w:rsidP="007845AB">
            <w:pPr>
              <w:spacing w:before="60" w:after="60"/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12</w:t>
            </w:r>
          </w:p>
        </w:tc>
      </w:tr>
    </w:tbl>
    <w:p w14:paraId="2CD87B98" w14:textId="77777777" w:rsidR="003715A9" w:rsidRPr="002E7CB6" w:rsidRDefault="00AF7C7C">
      <w:pPr>
        <w:spacing w:before="120" w:after="0"/>
        <w:rPr>
          <w:rFonts w:ascii="Bai Jamjuree" w:hAnsi="Bai Jamjuree" w:cs="Times New Roman"/>
          <w:sz w:val="20"/>
          <w:lang w:val="lt-LT"/>
        </w:rPr>
      </w:pPr>
      <w:sdt>
        <w:sdtPr>
          <w:rPr>
            <w:rFonts w:ascii="Bai Jamjuree" w:hAnsi="Bai Jamjuree" w:cs="Times New Roman"/>
            <w:sz w:val="20"/>
            <w:lang w:val="lt-LT"/>
          </w:rPr>
          <w:id w:val="-17020095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  <w:lang w:val="lt-LT"/>
        </w:rPr>
        <w:t xml:space="preserve"> Pirkėjas neįsipareigoja nupirkti visos nurodytos pradinės Sutarties vertės ar jos dalies. Sutarties galiojimo laikotarpiu Prekių kiekis gali didėti ar mažėti.</w:t>
      </w:r>
    </w:p>
    <w:p w14:paraId="2CD87B99" w14:textId="77777777" w:rsidR="003715A9" w:rsidRPr="002E7CB6" w:rsidRDefault="00AF7C7C">
      <w:pPr>
        <w:spacing w:before="120" w:after="0"/>
        <w:rPr>
          <w:rFonts w:ascii="Bai Jamjuree" w:hAnsi="Bai Jamjuree" w:cs="Times New Roman"/>
          <w:sz w:val="20"/>
          <w:lang w:val="lt-LT"/>
        </w:rPr>
      </w:pPr>
      <w:sdt>
        <w:sdtPr>
          <w:rPr>
            <w:rFonts w:ascii="Bai Jamjuree" w:hAnsi="Bai Jamjuree" w:cs="Times New Roman"/>
            <w:sz w:val="20"/>
            <w:lang w:val="lt-LT"/>
          </w:rPr>
          <w:id w:val="-2645373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  <w:lang w:val="lt-LT"/>
        </w:rPr>
        <w:t xml:space="preserve"> Minimalus išperkamas Pirkimo objekto kiekis: 60 procentų nuo pradinės Sutarties vertės</w:t>
      </w:r>
      <w:r w:rsidR="00073E25" w:rsidRPr="002E7CB6">
        <w:rPr>
          <w:rFonts w:ascii="Bai Jamjuree" w:hAnsi="Bai Jamjuree" w:cs="Times New Roman"/>
          <w:color w:val="FF0000"/>
          <w:sz w:val="20"/>
          <w:lang w:val="lt-LT"/>
        </w:rPr>
        <w:t>.</w:t>
      </w:r>
    </w:p>
    <w:p w14:paraId="2CD87B9C" w14:textId="641772FC" w:rsidR="003715A9" w:rsidRPr="002E7CB6" w:rsidRDefault="00AF7C7C">
      <w:pPr>
        <w:spacing w:after="0"/>
        <w:rPr>
          <w:rFonts w:ascii="Bai Jamjuree" w:hAnsi="Bai Jamjuree" w:cs="Times New Roman"/>
          <w:b/>
          <w:bCs/>
          <w:sz w:val="20"/>
          <w:lang w:val="lt-LT"/>
        </w:rPr>
      </w:pPr>
      <w:sdt>
        <w:sdtPr>
          <w:rPr>
            <w:rFonts w:ascii="Bai Jamjuree" w:hAnsi="Bai Jamjuree" w:cs="Times New Roman"/>
            <w:sz w:val="20"/>
            <w:lang w:val="lt-LT"/>
          </w:rPr>
          <w:id w:val="-11367129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  <w:lang w:val="lt-LT"/>
        </w:rPr>
        <w:t xml:space="preserve"> Pirkėjas turi teisę įsigyti Sutartyje nenumatytas, tačiau su pirkimo objektu / Sutarties dalyku susijusias prekes,  (toliau – </w:t>
      </w:r>
      <w:r w:rsidR="00073E25" w:rsidRPr="002E7CB6">
        <w:rPr>
          <w:rFonts w:ascii="Bai Jamjuree" w:hAnsi="Bai Jamjuree" w:cs="Times New Roman"/>
          <w:b/>
          <w:bCs/>
          <w:sz w:val="20"/>
          <w:lang w:val="lt-LT"/>
        </w:rPr>
        <w:t>Nenumatytos prekės</w:t>
      </w:r>
      <w:r w:rsidR="00073E25" w:rsidRPr="002E7CB6">
        <w:rPr>
          <w:rFonts w:ascii="Bai Jamjuree" w:hAnsi="Bai Jamjuree" w:cs="Times New Roman"/>
          <w:sz w:val="20"/>
          <w:lang w:val="lt-LT"/>
        </w:rPr>
        <w:t xml:space="preserve">), kurių bendra vertė  per visą Sutarties galiojimo laikotarpį </w:t>
      </w:r>
      <w:r w:rsidR="00073E25" w:rsidRPr="002E7CB6">
        <w:rPr>
          <w:rFonts w:ascii="Bai Jamjuree" w:hAnsi="Bai Jamjuree" w:cs="Times New Roman"/>
          <w:sz w:val="20"/>
          <w:u w:val="single"/>
          <w:lang w:val="lt-LT"/>
        </w:rPr>
        <w:t>negali viršyti 5 procentų Sutarties maksimalios kainos</w:t>
      </w:r>
      <w:r w:rsidR="00073E25" w:rsidRPr="002E7CB6">
        <w:rPr>
          <w:rFonts w:ascii="Bai Jamjuree" w:hAnsi="Bai Jamjuree" w:cs="Times New Roman"/>
          <w:sz w:val="20"/>
          <w:lang w:val="lt-LT"/>
        </w:rPr>
        <w:t>, t. y. 2</w:t>
      </w:r>
      <w:r w:rsidR="000573FD" w:rsidRPr="002E7CB6">
        <w:rPr>
          <w:rFonts w:ascii="Bai Jamjuree" w:hAnsi="Bai Jamjuree" w:cs="Times New Roman"/>
          <w:sz w:val="20"/>
          <w:lang w:val="lt-LT"/>
        </w:rPr>
        <w:t> </w:t>
      </w:r>
      <w:r w:rsidR="00073E25" w:rsidRPr="002E7CB6">
        <w:rPr>
          <w:rFonts w:ascii="Bai Jamjuree" w:hAnsi="Bai Jamjuree" w:cs="Times New Roman"/>
          <w:sz w:val="20"/>
          <w:lang w:val="lt-LT"/>
        </w:rPr>
        <w:t>000</w:t>
      </w:r>
      <w:r w:rsidR="000573FD" w:rsidRPr="002E7CB6">
        <w:rPr>
          <w:rFonts w:ascii="Bai Jamjuree" w:hAnsi="Bai Jamjuree" w:cs="Times New Roman"/>
          <w:sz w:val="20"/>
          <w:lang w:val="lt-LT"/>
        </w:rPr>
        <w:t>,00</w:t>
      </w:r>
      <w:r w:rsidR="00073E25" w:rsidRPr="002E7CB6">
        <w:rPr>
          <w:rFonts w:ascii="Bai Jamjuree" w:hAnsi="Bai Jamjuree" w:cs="Times New Roman"/>
          <w:sz w:val="20"/>
          <w:lang w:val="lt-LT"/>
        </w:rPr>
        <w:t xml:space="preserve"> EUR be PVM. Nenumatytų prekių  įsigijimų kaina yra įskaičiuota į Sutarties maksimalią kainą. Sutarties maksimalia kaina laikoma Sutarties kaina su 5 procentų nenumatytoms prekėms.</w:t>
      </w:r>
    </w:p>
    <w:p w14:paraId="2CD87B9D" w14:textId="77777777" w:rsidR="003715A9" w:rsidRPr="002E7CB6" w:rsidRDefault="00073E25" w:rsidP="00001F4F">
      <w:pPr>
        <w:pStyle w:val="List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SU PASIŪLYMU PATEIKIAMI DOKUMENTAI</w:t>
      </w:r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930"/>
      </w:tblGrid>
      <w:tr w:rsidR="003715A9" w:rsidRPr="002E7CB6" w14:paraId="2CD87BA0" w14:textId="77777777" w:rsidTr="003715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left"/>
        </w:trPr>
        <w:tc>
          <w:tcPr>
            <w:tcW w:w="704" w:type="dxa"/>
          </w:tcPr>
          <w:p w14:paraId="2CD87B9E" w14:textId="77777777" w:rsidR="003715A9" w:rsidRPr="002E7CB6" w:rsidRDefault="00073E25">
            <w:pPr>
              <w:tabs>
                <w:tab w:val="clear" w:pos="851"/>
              </w:tabs>
              <w:spacing w:after="0"/>
              <w:ind w:hanging="21"/>
              <w:jc w:val="center"/>
              <w:rPr>
                <w:rFonts w:ascii="Bai Jamjuree" w:hAnsi="Bai Jamjuree" w:cs="Times New Roman"/>
                <w:b/>
              </w:rPr>
            </w:pPr>
            <w:r w:rsidRPr="002E7CB6">
              <w:rPr>
                <w:rFonts w:ascii="Bai Jamjuree" w:hAnsi="Bai Jamjuree" w:cs="Times New Roman"/>
                <w:b/>
              </w:rPr>
              <w:t>Eil. Nr.</w:t>
            </w:r>
          </w:p>
        </w:tc>
        <w:tc>
          <w:tcPr>
            <w:tcW w:w="8930" w:type="dxa"/>
          </w:tcPr>
          <w:p w14:paraId="2CD87B9F" w14:textId="77777777" w:rsidR="003715A9" w:rsidRPr="002E7CB6" w:rsidRDefault="00073E25">
            <w:pPr>
              <w:spacing w:after="0"/>
              <w:ind w:hanging="113"/>
              <w:jc w:val="center"/>
              <w:rPr>
                <w:rFonts w:ascii="Bai Jamjuree" w:hAnsi="Bai Jamjuree" w:cs="Times New Roman"/>
                <w:b/>
              </w:rPr>
            </w:pPr>
            <w:r w:rsidRPr="002E7CB6">
              <w:rPr>
                <w:rFonts w:ascii="Bai Jamjuree" w:hAnsi="Bai Jamjuree" w:cs="Times New Roman"/>
                <w:b/>
              </w:rPr>
              <w:t>Pavadinimas</w:t>
            </w:r>
          </w:p>
        </w:tc>
      </w:tr>
      <w:tr w:rsidR="003715A9" w:rsidRPr="002E7CB6" w14:paraId="2CD87BA3" w14:textId="77777777" w:rsidTr="003715A9">
        <w:trPr>
          <w:trHeight w:val="184"/>
          <w:jc w:val="left"/>
        </w:trPr>
        <w:tc>
          <w:tcPr>
            <w:tcW w:w="704" w:type="dxa"/>
          </w:tcPr>
          <w:p w14:paraId="2CD87BA1" w14:textId="77777777" w:rsidR="003715A9" w:rsidRPr="002E7CB6" w:rsidRDefault="00073E25">
            <w:pPr>
              <w:pStyle w:val="ListParagraph"/>
              <w:widowControl w:val="0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autoSpaceDN w:val="0"/>
              <w:spacing w:after="0"/>
              <w:contextualSpacing w:val="0"/>
              <w:jc w:val="center"/>
              <w:textAlignment w:val="baseline"/>
              <w:rPr>
                <w:rFonts w:ascii="Bai Jamjuree" w:eastAsia="Arial" w:hAnsi="Bai Jamjuree" w:cs="Times New Roman"/>
              </w:rPr>
            </w:pPr>
            <w:r w:rsidRPr="002E7CB6">
              <w:rPr>
                <w:rFonts w:ascii="Bai Jamjuree" w:eastAsia="Arial" w:hAnsi="Bai Jamjuree" w:cs="Times New Roman"/>
              </w:rPr>
              <w:t xml:space="preserve">5.1. </w:t>
            </w:r>
          </w:p>
        </w:tc>
        <w:tc>
          <w:tcPr>
            <w:tcW w:w="8930" w:type="dxa"/>
          </w:tcPr>
          <w:p w14:paraId="2CD87BA2" w14:textId="2963E59F" w:rsidR="003715A9" w:rsidRPr="002E7CB6" w:rsidRDefault="00D22488">
            <w:pPr>
              <w:pStyle w:val="ListParagraph"/>
              <w:keepLines/>
              <w:widowControl w:val="0"/>
              <w:numPr>
                <w:ilvl w:val="0"/>
                <w:numId w:val="0"/>
              </w:numPr>
              <w:tabs>
                <w:tab w:val="clear" w:pos="851"/>
              </w:tabs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Times New Roman"/>
                <w:lang w:eastAsia="en-US"/>
              </w:rPr>
            </w:pPr>
            <w:r w:rsidRPr="002E7CB6">
              <w:rPr>
                <w:rFonts w:ascii="Bai Jamjuree" w:hAnsi="Bai Jamjuree" w:cs="Times New Roman"/>
                <w:lang w:eastAsia="en-US"/>
              </w:rPr>
              <w:t>Užpildytas techninės specifikacijos priedas Nr. 2 „</w:t>
            </w:r>
            <w:r w:rsidRPr="002E7CB6">
              <w:rPr>
                <w:rFonts w:ascii="Bai Jamjuree" w:hAnsi="Bai Jamjuree" w:cs="Times New Roman"/>
                <w:i/>
                <w:iCs/>
              </w:rPr>
              <w:t>Prekių techninių parametrų atitikties lentelė“</w:t>
            </w:r>
            <w:r w:rsidR="006E75E2">
              <w:rPr>
                <w:rFonts w:ascii="Bai Jamjuree" w:hAnsi="Bai Jamjuree" w:cs="Times New Roman"/>
                <w:i/>
                <w:iCs/>
              </w:rPr>
              <w:t xml:space="preserve"> </w:t>
            </w:r>
            <w:r w:rsidR="006E75E2" w:rsidRPr="006E75E2">
              <w:rPr>
                <w:rFonts w:ascii="Bai Jamjuree" w:hAnsi="Bai Jamjuree" w:cs="Times New Roman"/>
              </w:rPr>
              <w:t>kartu su atitiktį įrodan</w:t>
            </w:r>
            <w:r w:rsidR="006E75E2">
              <w:rPr>
                <w:rFonts w:ascii="Bai Jamjuree" w:hAnsi="Bai Jamjuree" w:cs="Times New Roman"/>
              </w:rPr>
              <w:t>čiais</w:t>
            </w:r>
            <w:r w:rsidR="006E75E2" w:rsidRPr="006E75E2">
              <w:rPr>
                <w:rFonts w:ascii="Bai Jamjuree" w:hAnsi="Bai Jamjuree" w:cs="Times New Roman"/>
              </w:rPr>
              <w:t xml:space="preserve"> dokumentai</w:t>
            </w:r>
            <w:r w:rsidR="00D96257">
              <w:rPr>
                <w:rFonts w:ascii="Bai Jamjuree" w:hAnsi="Bai Jamjuree" w:cs="Times New Roman"/>
              </w:rPr>
              <w:t>s</w:t>
            </w:r>
            <w:r w:rsidR="006E75E2" w:rsidRPr="006E75E2">
              <w:rPr>
                <w:rFonts w:ascii="Bai Jamjuree" w:hAnsi="Bai Jamjuree" w:cs="Times New Roman"/>
              </w:rPr>
              <w:t xml:space="preserve"> </w:t>
            </w:r>
            <w:r w:rsidR="006E75E2">
              <w:rPr>
                <w:rFonts w:ascii="Bai Jamjuree" w:hAnsi="Bai Jamjuree" w:cs="Times New Roman"/>
              </w:rPr>
              <w:t xml:space="preserve">ir </w:t>
            </w:r>
            <w:r w:rsidR="006E75E2" w:rsidRPr="006E75E2">
              <w:rPr>
                <w:rFonts w:ascii="Bai Jamjuree" w:hAnsi="Bai Jamjuree" w:cs="Times New Roman"/>
              </w:rPr>
              <w:t>deklaracijo</w:t>
            </w:r>
            <w:r w:rsidR="006E75E2">
              <w:rPr>
                <w:rFonts w:ascii="Bai Jamjuree" w:hAnsi="Bai Jamjuree" w:cs="Times New Roman"/>
              </w:rPr>
              <w:t>mis.</w:t>
            </w:r>
          </w:p>
        </w:tc>
      </w:tr>
    </w:tbl>
    <w:p w14:paraId="2CD87BAB" w14:textId="77777777" w:rsidR="003715A9" w:rsidRPr="002E7CB6" w:rsidRDefault="00073E25" w:rsidP="00001F4F">
      <w:pPr>
        <w:pStyle w:val="List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SUTARTIES VYKDYMO METU TEIKIAMI DOKUMENTAI</w:t>
      </w:r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92"/>
        <w:gridCol w:w="4338"/>
      </w:tblGrid>
      <w:tr w:rsidR="003715A9" w:rsidRPr="002E7CB6" w14:paraId="2CD87BAF" w14:textId="77777777" w:rsidTr="003715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704" w:type="dxa"/>
          </w:tcPr>
          <w:p w14:paraId="2CD87BAC" w14:textId="77777777" w:rsidR="003715A9" w:rsidRPr="002E7CB6" w:rsidRDefault="00073E25">
            <w:pPr>
              <w:tabs>
                <w:tab w:val="clear" w:pos="851"/>
              </w:tabs>
              <w:spacing w:after="0"/>
              <w:ind w:hanging="21"/>
              <w:jc w:val="center"/>
              <w:rPr>
                <w:rFonts w:ascii="Bai Jamjuree" w:hAnsi="Bai Jamjuree" w:cs="Times New Roman"/>
                <w:b/>
              </w:rPr>
            </w:pPr>
            <w:r w:rsidRPr="002E7CB6">
              <w:rPr>
                <w:rFonts w:ascii="Bai Jamjuree" w:hAnsi="Bai Jamjuree" w:cs="Times New Roman"/>
                <w:b/>
              </w:rPr>
              <w:t>Eil. Nr.</w:t>
            </w:r>
          </w:p>
        </w:tc>
        <w:tc>
          <w:tcPr>
            <w:tcW w:w="4592" w:type="dxa"/>
          </w:tcPr>
          <w:p w14:paraId="2CD87BAD" w14:textId="77777777" w:rsidR="003715A9" w:rsidRPr="002E7CB6" w:rsidRDefault="00073E25">
            <w:pPr>
              <w:widowControl w:val="0"/>
              <w:spacing w:after="0"/>
              <w:ind w:firstLine="0"/>
              <w:jc w:val="center"/>
              <w:rPr>
                <w:rFonts w:ascii="Bai Jamjuree" w:hAnsi="Bai Jamjuree" w:cs="Times New Roman"/>
                <w:b/>
              </w:rPr>
            </w:pPr>
            <w:r w:rsidRPr="002E7CB6">
              <w:rPr>
                <w:rFonts w:ascii="Bai Jamjuree" w:hAnsi="Bai Jamjuree" w:cs="Times New Roman"/>
                <w:b/>
              </w:rPr>
              <w:t>Pavadinimas</w:t>
            </w:r>
          </w:p>
        </w:tc>
        <w:tc>
          <w:tcPr>
            <w:tcW w:w="4338" w:type="dxa"/>
          </w:tcPr>
          <w:p w14:paraId="2CD87BAE" w14:textId="77777777" w:rsidR="003715A9" w:rsidRPr="002E7CB6" w:rsidRDefault="00073E25">
            <w:pPr>
              <w:widowControl w:val="0"/>
              <w:spacing w:after="0"/>
              <w:ind w:firstLine="0"/>
              <w:jc w:val="center"/>
              <w:rPr>
                <w:rFonts w:ascii="Bai Jamjuree" w:hAnsi="Bai Jamjuree" w:cs="Times New Roman"/>
                <w:b/>
              </w:rPr>
            </w:pPr>
            <w:r w:rsidRPr="002E7CB6">
              <w:rPr>
                <w:rFonts w:ascii="Bai Jamjuree" w:hAnsi="Bai Jamjuree" w:cs="Times New Roman"/>
                <w:b/>
              </w:rPr>
              <w:t>Teikimo momentas</w:t>
            </w:r>
          </w:p>
        </w:tc>
      </w:tr>
      <w:tr w:rsidR="003715A9" w:rsidRPr="002E7CB6" w14:paraId="2CD87BB3" w14:textId="77777777" w:rsidTr="003715A9">
        <w:trPr>
          <w:jc w:val="left"/>
        </w:trPr>
        <w:tc>
          <w:tcPr>
            <w:tcW w:w="704" w:type="dxa"/>
          </w:tcPr>
          <w:p w14:paraId="2CD87BB0" w14:textId="77777777" w:rsidR="003715A9" w:rsidRPr="002E7CB6" w:rsidRDefault="00073E25">
            <w:pPr>
              <w:widowControl w:val="0"/>
              <w:tabs>
                <w:tab w:val="left" w:pos="426"/>
              </w:tabs>
              <w:spacing w:after="0"/>
              <w:ind w:firstLine="0"/>
              <w:jc w:val="center"/>
              <w:outlineLvl w:val="1"/>
              <w:rPr>
                <w:rFonts w:ascii="Bai Jamjuree" w:hAnsi="Bai Jamjuree"/>
              </w:rPr>
            </w:pPr>
            <w:r w:rsidRPr="002E7CB6">
              <w:rPr>
                <w:rFonts w:ascii="Bai Jamjuree" w:eastAsiaTheme="majorEastAsia" w:hAnsi="Bai Jamjuree" w:cstheme="majorBidi"/>
              </w:rPr>
              <w:t>6.1.</w:t>
            </w:r>
          </w:p>
        </w:tc>
        <w:tc>
          <w:tcPr>
            <w:tcW w:w="4592" w:type="dxa"/>
          </w:tcPr>
          <w:p w14:paraId="2CD87BB1" w14:textId="52769F4E" w:rsidR="003715A9" w:rsidRPr="002E7CB6" w:rsidRDefault="00073E25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FF0000"/>
              </w:rPr>
            </w:pPr>
            <w:r w:rsidRPr="002E7CB6">
              <w:rPr>
                <w:rFonts w:ascii="Bai Jamjuree" w:hAnsi="Bai Jamjuree" w:cs="Times New Roman"/>
              </w:rPr>
              <w:t>Prekių pristatymo aktas/važtaraštis</w:t>
            </w:r>
            <w:r w:rsidR="007845AB" w:rsidRPr="002E7CB6">
              <w:rPr>
                <w:rFonts w:ascii="Bai Jamjuree" w:hAnsi="Bai Jamjuree" w:cs="Times New Roman"/>
              </w:rPr>
              <w:t xml:space="preserve"> ir /</w:t>
            </w:r>
            <w:r w:rsidRPr="002E7CB6">
              <w:rPr>
                <w:rFonts w:ascii="Bai Jamjuree" w:hAnsi="Bai Jamjuree" w:cs="Times New Roman"/>
              </w:rPr>
              <w:t xml:space="preserve"> arba Prekių išvežimo protokolas.</w:t>
            </w:r>
          </w:p>
        </w:tc>
        <w:tc>
          <w:tcPr>
            <w:tcW w:w="4338" w:type="dxa"/>
          </w:tcPr>
          <w:p w14:paraId="2CD87BB2" w14:textId="77777777" w:rsidR="003715A9" w:rsidRPr="002E7CB6" w:rsidRDefault="00073E25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FF0000"/>
              </w:rPr>
            </w:pPr>
            <w:r w:rsidRPr="002E7CB6">
              <w:rPr>
                <w:rFonts w:ascii="Bai Jamjuree" w:hAnsi="Bai Jamjuree" w:cs="Times New Roman"/>
              </w:rPr>
              <w:t>Pardavėjas teikia kartu su pristatomomis Prekėmis</w:t>
            </w:r>
          </w:p>
        </w:tc>
      </w:tr>
    </w:tbl>
    <w:p w14:paraId="2CD87BB8" w14:textId="77777777" w:rsidR="003715A9" w:rsidRPr="002E7CB6" w:rsidRDefault="00073E25" w:rsidP="00001F4F">
      <w:pPr>
        <w:pStyle w:val="List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bookmarkStart w:id="5" w:name="_Hlk34730466"/>
      <w:r w:rsidRPr="002E7CB6">
        <w:rPr>
          <w:rFonts w:ascii="Bai Jamjuree" w:eastAsia="Arial" w:hAnsi="Bai Jamjuree" w:cs="Times New Roman"/>
          <w:b/>
          <w:bCs/>
          <w:sz w:val="20"/>
        </w:rPr>
        <w:t>SUTARTINIŲ ĮSIPAREIGOJIMŲ VYKDYMO VIETA</w:t>
      </w:r>
      <w:bookmarkEnd w:id="5"/>
    </w:p>
    <w:p w14:paraId="2CD87BB9" w14:textId="77777777" w:rsidR="003715A9" w:rsidRPr="002E7CB6" w:rsidRDefault="003715A9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b/>
          <w:i/>
          <w:vanish/>
          <w:sz w:val="20"/>
        </w:rPr>
      </w:pPr>
    </w:p>
    <w:p w14:paraId="2CD87BBA" w14:textId="77777777" w:rsidR="003715A9" w:rsidRPr="002E7CB6" w:rsidRDefault="003715A9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b/>
          <w:i/>
          <w:vanish/>
          <w:sz w:val="20"/>
        </w:rPr>
      </w:pPr>
    </w:p>
    <w:p w14:paraId="2CD87BBB" w14:textId="77777777" w:rsidR="003715A9" w:rsidRPr="002E7CB6" w:rsidRDefault="003715A9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b/>
          <w:i/>
          <w:vanish/>
          <w:sz w:val="20"/>
        </w:rPr>
      </w:pPr>
    </w:p>
    <w:p w14:paraId="2CD87BBC" w14:textId="77777777" w:rsidR="003715A9" w:rsidRPr="002E7CB6" w:rsidRDefault="003715A9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Times New Roman"/>
          <w:b/>
          <w:i/>
          <w:vanish/>
          <w:sz w:val="20"/>
        </w:rPr>
      </w:pPr>
    </w:p>
    <w:p w14:paraId="2CD87BBD" w14:textId="77777777" w:rsidR="003715A9" w:rsidRPr="002E7CB6" w:rsidRDefault="00AF7C7C">
      <w:pPr>
        <w:pStyle w:val="ListParagraph"/>
        <w:numPr>
          <w:ilvl w:val="0"/>
          <w:numId w:val="0"/>
        </w:numPr>
        <w:spacing w:after="0"/>
        <w:rPr>
          <w:rFonts w:ascii="Bai Jamjuree" w:hAnsi="Bai Jamjuree" w:cs="Times New Roman"/>
          <w:sz w:val="20"/>
        </w:rPr>
      </w:pPr>
      <w:sdt>
        <w:sdtPr>
          <w:rPr>
            <w:rFonts w:ascii="Bai Jamjuree" w:eastAsia="MS Gothic" w:hAnsi="Bai Jamjuree" w:cs="Times New Roman"/>
            <w:sz w:val="20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</w:rPr>
        <w:t xml:space="preserve"> Burių g. 19, Klaipėda</w:t>
      </w:r>
    </w:p>
    <w:p w14:paraId="2CD87BBE" w14:textId="77777777" w:rsidR="003715A9" w:rsidRPr="002E7CB6" w:rsidRDefault="00AF7C7C">
      <w:pPr>
        <w:pStyle w:val="ListParagraph"/>
        <w:numPr>
          <w:ilvl w:val="0"/>
          <w:numId w:val="0"/>
        </w:numPr>
        <w:spacing w:after="0"/>
        <w:rPr>
          <w:rFonts w:ascii="Bai Jamjuree" w:hAnsi="Bai Jamjuree" w:cs="Times New Roman"/>
          <w:sz w:val="20"/>
        </w:rPr>
      </w:pPr>
      <w:sdt>
        <w:sdtPr>
          <w:rPr>
            <w:rFonts w:ascii="Bai Jamjuree" w:eastAsia="MS Gothic" w:hAnsi="Bai Jamjuree" w:cs="Times New Roman"/>
            <w:sz w:val="20"/>
          </w:rPr>
          <w:id w:val="-5340397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</w:rPr>
        <w:t xml:space="preserve"> Kunčių k. 10, Subačiaus sen., Kupiškio r.;</w:t>
      </w:r>
    </w:p>
    <w:p w14:paraId="2CD87BBF" w14:textId="77777777" w:rsidR="003715A9" w:rsidRPr="002E7CB6" w:rsidRDefault="00073E25" w:rsidP="00001F4F">
      <w:pPr>
        <w:pStyle w:val="List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PREKIŲ TIEKIMO TVARKA IR TERMINAI </w:t>
      </w:r>
    </w:p>
    <w:p w14:paraId="2CD87BC0" w14:textId="77777777" w:rsidR="003715A9" w:rsidRPr="002E7CB6" w:rsidRDefault="00073E25" w:rsidP="00AC79F3">
      <w:pPr>
        <w:pStyle w:val="ListParagraph"/>
        <w:numPr>
          <w:ilvl w:val="1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60" w:after="60"/>
        <w:contextualSpacing w:val="0"/>
        <w:jc w:val="left"/>
        <w:textAlignment w:val="baseline"/>
        <w:rPr>
          <w:rFonts w:ascii="Bai Jamjuree" w:hAnsi="Bai Jamjuree" w:cs="Times New Roman"/>
          <w:b/>
          <w:bCs/>
          <w:noProof/>
          <w:sz w:val="20"/>
        </w:rPr>
      </w:pPr>
      <w:bookmarkStart w:id="6" w:name="_Hlk191392356"/>
      <w:r w:rsidRPr="002E7CB6">
        <w:rPr>
          <w:rFonts w:ascii="Bai Jamjuree" w:hAnsi="Bai Jamjuree" w:cs="Times New Roman"/>
          <w:b/>
          <w:bCs/>
          <w:noProof/>
          <w:sz w:val="20"/>
        </w:rPr>
        <w:t xml:space="preserve">Prekių tiekimo </w:t>
      </w:r>
      <w:bookmarkEnd w:id="6"/>
      <w:r w:rsidRPr="002E7CB6">
        <w:rPr>
          <w:rFonts w:ascii="Bai Jamjuree" w:hAnsi="Bai Jamjuree" w:cs="Times New Roman"/>
          <w:b/>
          <w:bCs/>
          <w:noProof/>
          <w:sz w:val="20"/>
        </w:rPr>
        <w:t>terminai</w:t>
      </w:r>
    </w:p>
    <w:p w14:paraId="2CD87BC2" w14:textId="30E161FE" w:rsidR="003715A9" w:rsidRPr="002E7CB6" w:rsidRDefault="00073E25" w:rsidP="00001F4F">
      <w:pPr>
        <w:tabs>
          <w:tab w:val="left" w:pos="284"/>
        </w:tabs>
        <w:suppressAutoHyphens/>
        <w:autoSpaceDN w:val="0"/>
        <w:spacing w:before="60" w:after="60"/>
        <w:textAlignment w:val="baseline"/>
        <w:rPr>
          <w:rFonts w:ascii="Bai Jamjuree" w:hAnsi="Bai Jamjuree" w:cs="Times New Roman"/>
          <w:noProof/>
          <w:sz w:val="20"/>
          <w:lang w:val="lt-LT"/>
        </w:rPr>
      </w:pPr>
      <w:r w:rsidRPr="002E7CB6">
        <w:rPr>
          <w:rFonts w:ascii="Bai Jamjuree" w:hAnsi="Bai Jamjuree" w:cs="Times New Roman"/>
          <w:noProof/>
          <w:sz w:val="20"/>
          <w:lang w:val="lt-LT"/>
        </w:rPr>
        <w:t>Prekės pradedamos tiekti nuo Sutarties įsigaliojimo ir tiekiamos 36 (trisdešimt šešis) mėnesius arba iki kol bus išnaudota maksimali Sutarties kaina, priklausomai kuri aplinkybė įvyks anksčiau.</w:t>
      </w:r>
    </w:p>
    <w:p w14:paraId="2CD87BC3" w14:textId="77777777" w:rsidR="003715A9" w:rsidRPr="002E7CB6" w:rsidRDefault="00073E25" w:rsidP="00AC79F3">
      <w:pPr>
        <w:pStyle w:val="ListParagraph"/>
        <w:numPr>
          <w:ilvl w:val="1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60" w:after="60"/>
        <w:ind w:left="425" w:hanging="425"/>
        <w:contextualSpacing w:val="0"/>
        <w:jc w:val="left"/>
        <w:textAlignment w:val="baseline"/>
        <w:rPr>
          <w:rFonts w:ascii="Bai Jamjuree" w:hAnsi="Bai Jamjuree" w:cs="Times New Roman"/>
          <w:b/>
          <w:bCs/>
          <w:i/>
          <w:iCs/>
          <w:noProof/>
          <w:sz w:val="20"/>
        </w:rPr>
      </w:pPr>
      <w:r w:rsidRPr="002E7CB6">
        <w:rPr>
          <w:rFonts w:ascii="Bai Jamjuree" w:hAnsi="Bai Jamjuree" w:cs="Times New Roman"/>
          <w:b/>
          <w:bCs/>
          <w:noProof/>
          <w:sz w:val="20"/>
        </w:rPr>
        <w:t xml:space="preserve">Užsakymų teikimo tvarka </w:t>
      </w:r>
    </w:p>
    <w:p w14:paraId="2CD87BC4" w14:textId="77777777" w:rsidR="003715A9" w:rsidRPr="002E7CB6" w:rsidRDefault="00AF7C7C">
      <w:pPr>
        <w:spacing w:after="0"/>
        <w:rPr>
          <w:rFonts w:ascii="Bai Jamjuree" w:hAnsi="Bai Jamjuree" w:cs="Times New Roman"/>
          <w:sz w:val="20"/>
          <w:lang w:val="lt-LT"/>
        </w:rPr>
      </w:pPr>
      <w:sdt>
        <w:sdtPr>
          <w:rPr>
            <w:rFonts w:ascii="Bai Jamjuree" w:hAnsi="Bai Jamjuree" w:cs="Times New Roman"/>
            <w:sz w:val="20"/>
            <w:lang w:val="lt-LT"/>
          </w:rPr>
          <w:id w:val="-13287487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3E25" w:rsidRPr="002E7CB6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73E25" w:rsidRPr="002E7CB6">
        <w:rPr>
          <w:rFonts w:ascii="Bai Jamjuree" w:hAnsi="Bai Jamjuree" w:cs="Times New Roman"/>
          <w:sz w:val="20"/>
          <w:lang w:val="lt-LT"/>
        </w:rPr>
        <w:t xml:space="preserve"> El. paštu</w:t>
      </w:r>
    </w:p>
    <w:p w14:paraId="2CD87BC5" w14:textId="77777777" w:rsidR="003715A9" w:rsidRPr="002E7CB6" w:rsidRDefault="00073E25" w:rsidP="00AC79F3">
      <w:pPr>
        <w:pStyle w:val="ListParagraph"/>
        <w:numPr>
          <w:ilvl w:val="1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425" w:hanging="425"/>
        <w:contextualSpacing w:val="0"/>
        <w:jc w:val="left"/>
        <w:textAlignment w:val="baseline"/>
        <w:rPr>
          <w:rFonts w:ascii="Bai Jamjuree" w:hAnsi="Bai Jamjuree" w:cs="Times New Roman"/>
          <w:b/>
          <w:bCs/>
          <w:noProof/>
          <w:sz w:val="20"/>
        </w:rPr>
      </w:pPr>
      <w:r w:rsidRPr="002E7CB6">
        <w:rPr>
          <w:rFonts w:ascii="Bai Jamjuree" w:hAnsi="Bai Jamjuree" w:cs="Times New Roman"/>
          <w:b/>
          <w:bCs/>
          <w:noProof/>
          <w:sz w:val="20"/>
        </w:rPr>
        <w:t>Prekių tiekimo tvarka</w:t>
      </w:r>
    </w:p>
    <w:p w14:paraId="2CD87BC6" w14:textId="6C3ECD66" w:rsidR="003715A9" w:rsidRPr="002E7CB6" w:rsidRDefault="00073E25">
      <w:pPr>
        <w:pStyle w:val="ListParagraph"/>
        <w:numPr>
          <w:ilvl w:val="0"/>
          <w:numId w:val="4"/>
        </w:numPr>
        <w:spacing w:after="0"/>
        <w:rPr>
          <w:rFonts w:ascii="Bai Jamjuree" w:hAnsi="Bai Jamjuree" w:cs="Times New Roman"/>
          <w:noProof/>
          <w:sz w:val="20"/>
        </w:rPr>
      </w:pPr>
      <w:r w:rsidRPr="002E7CB6">
        <w:rPr>
          <w:rFonts w:ascii="Bai Jamjuree" w:hAnsi="Bai Jamjuree" w:cs="Times New Roman"/>
          <w:noProof/>
          <w:sz w:val="20"/>
        </w:rPr>
        <w:t xml:space="preserve">Prekės turi būti pristatomos ne vėliau kaip per </w:t>
      </w:r>
      <w:r w:rsidR="00AC0F33" w:rsidRPr="002E7CB6">
        <w:rPr>
          <w:rFonts w:ascii="Bai Jamjuree" w:hAnsi="Bai Jamjuree" w:cs="Times New Roman"/>
          <w:noProof/>
          <w:sz w:val="20"/>
        </w:rPr>
        <w:t>14</w:t>
      </w:r>
      <w:r w:rsidR="00194ABE" w:rsidRPr="002E7CB6">
        <w:rPr>
          <w:rFonts w:ascii="Bai Jamjuree" w:hAnsi="Bai Jamjuree" w:cs="Times New Roman"/>
          <w:noProof/>
          <w:sz w:val="20"/>
        </w:rPr>
        <w:t xml:space="preserve"> (</w:t>
      </w:r>
      <w:r w:rsidR="00AC0F33" w:rsidRPr="002E7CB6">
        <w:rPr>
          <w:rFonts w:ascii="Bai Jamjuree" w:hAnsi="Bai Jamjuree" w:cs="Times New Roman"/>
          <w:noProof/>
          <w:sz w:val="20"/>
        </w:rPr>
        <w:t>keturiolika</w:t>
      </w:r>
      <w:r w:rsidR="00194ABE" w:rsidRPr="002E7CB6">
        <w:rPr>
          <w:rFonts w:ascii="Bai Jamjuree" w:hAnsi="Bai Jamjuree" w:cs="Times New Roman"/>
          <w:noProof/>
          <w:sz w:val="20"/>
        </w:rPr>
        <w:t>)</w:t>
      </w:r>
      <w:r w:rsidRPr="002E7CB6">
        <w:rPr>
          <w:rFonts w:ascii="Bai Jamjuree" w:hAnsi="Bai Jamjuree" w:cs="Times New Roman"/>
          <w:noProof/>
          <w:sz w:val="20"/>
        </w:rPr>
        <w:t xml:space="preserve"> </w:t>
      </w:r>
      <w:r w:rsidR="00AC0F33" w:rsidRPr="002E7CB6">
        <w:rPr>
          <w:rFonts w:ascii="Bai Jamjuree" w:hAnsi="Bai Jamjuree" w:cs="Times New Roman"/>
          <w:noProof/>
          <w:sz w:val="20"/>
        </w:rPr>
        <w:t>dienų</w:t>
      </w:r>
      <w:r w:rsidRPr="002E7CB6">
        <w:rPr>
          <w:rFonts w:ascii="Bai Jamjuree" w:hAnsi="Bai Jamjuree" w:cs="Times New Roman"/>
          <w:noProof/>
          <w:sz w:val="20"/>
        </w:rPr>
        <w:t xml:space="preserve"> nuo užsakymo pateikimo dienos.</w:t>
      </w:r>
    </w:p>
    <w:p w14:paraId="2CD87BC7" w14:textId="1DAAC272" w:rsidR="003715A9" w:rsidRPr="002E7CB6" w:rsidRDefault="00073E25">
      <w:pPr>
        <w:pStyle w:val="ListParagraph"/>
        <w:numPr>
          <w:ilvl w:val="0"/>
          <w:numId w:val="4"/>
        </w:numPr>
        <w:spacing w:after="0"/>
        <w:rPr>
          <w:rFonts w:ascii="Bai Jamjuree" w:hAnsi="Bai Jamjuree" w:cs="Times New Roman"/>
          <w:noProof/>
          <w:sz w:val="20"/>
        </w:rPr>
      </w:pPr>
      <w:r w:rsidRPr="002E7CB6">
        <w:rPr>
          <w:rFonts w:ascii="Bai Jamjuree" w:hAnsi="Bai Jamjuree" w:cs="Times New Roman"/>
          <w:noProof/>
          <w:sz w:val="20"/>
        </w:rPr>
        <w:t xml:space="preserve">Tiekėjas prekes turi pristatyti pirkėjo nurodytu laiku (I – V 8:00 </w:t>
      </w:r>
      <w:r w:rsidR="00194ABE" w:rsidRPr="002E7CB6">
        <w:rPr>
          <w:rFonts w:ascii="Bai Jamjuree" w:hAnsi="Bai Jamjuree" w:cs="Times New Roman"/>
          <w:noProof/>
          <w:sz w:val="20"/>
        </w:rPr>
        <w:t xml:space="preserve">val. </w:t>
      </w:r>
      <w:r w:rsidRPr="002E7CB6">
        <w:rPr>
          <w:rFonts w:ascii="Bai Jamjuree" w:hAnsi="Bai Jamjuree" w:cs="Times New Roman"/>
          <w:noProof/>
          <w:sz w:val="20"/>
        </w:rPr>
        <w:t xml:space="preserve">– 11:30 val. arba 12:30 </w:t>
      </w:r>
      <w:r w:rsidR="00194ABE" w:rsidRPr="002E7CB6">
        <w:rPr>
          <w:rFonts w:ascii="Bai Jamjuree" w:hAnsi="Bai Jamjuree" w:cs="Times New Roman"/>
          <w:noProof/>
          <w:sz w:val="20"/>
        </w:rPr>
        <w:t xml:space="preserve">val. </w:t>
      </w:r>
      <w:r w:rsidRPr="002E7CB6">
        <w:rPr>
          <w:rFonts w:ascii="Bai Jamjuree" w:hAnsi="Bai Jamjuree" w:cs="Times New Roman"/>
          <w:noProof/>
          <w:sz w:val="20"/>
        </w:rPr>
        <w:t>– 16:00</w:t>
      </w:r>
      <w:r w:rsidR="00194ABE" w:rsidRPr="002E7CB6">
        <w:rPr>
          <w:rFonts w:ascii="Bai Jamjuree" w:hAnsi="Bai Jamjuree" w:cs="Times New Roman"/>
          <w:noProof/>
          <w:sz w:val="20"/>
        </w:rPr>
        <w:t xml:space="preserve"> val.</w:t>
      </w:r>
      <w:r w:rsidRPr="002E7CB6">
        <w:rPr>
          <w:rFonts w:ascii="Bai Jamjuree" w:hAnsi="Bai Jamjuree" w:cs="Times New Roman"/>
          <w:noProof/>
          <w:sz w:val="20"/>
        </w:rPr>
        <w:t>)</w:t>
      </w:r>
    </w:p>
    <w:p w14:paraId="2CD87BC8" w14:textId="7D0799C9" w:rsidR="003715A9" w:rsidRPr="002E7CB6" w:rsidRDefault="00073E25">
      <w:pPr>
        <w:pStyle w:val="ListParagraph"/>
        <w:numPr>
          <w:ilvl w:val="0"/>
          <w:numId w:val="4"/>
        </w:numPr>
        <w:spacing w:after="0"/>
        <w:rPr>
          <w:rFonts w:ascii="Bai Jamjuree" w:hAnsi="Bai Jamjuree" w:cs="Times New Roman"/>
          <w:noProof/>
          <w:sz w:val="20"/>
        </w:rPr>
      </w:pPr>
      <w:r w:rsidRPr="002E7CB6">
        <w:rPr>
          <w:rFonts w:ascii="Bai Jamjuree" w:hAnsi="Bai Jamjuree" w:cs="Times New Roman"/>
          <w:noProof/>
          <w:sz w:val="20"/>
        </w:rPr>
        <w:t xml:space="preserve">Tiekėjas </w:t>
      </w:r>
      <w:r w:rsidR="00ED572C" w:rsidRPr="002E7CB6">
        <w:rPr>
          <w:rFonts w:ascii="Bai Jamjuree" w:hAnsi="Bai Jamjuree" w:cs="Times New Roman"/>
          <w:noProof/>
          <w:sz w:val="20"/>
        </w:rPr>
        <w:t xml:space="preserve">prekes turi pristatyti </w:t>
      </w:r>
      <w:r w:rsidRPr="002E7CB6">
        <w:rPr>
          <w:rFonts w:ascii="Bai Jamjuree" w:hAnsi="Bai Jamjuree" w:cs="Times New Roman"/>
          <w:noProof/>
          <w:sz w:val="20"/>
        </w:rPr>
        <w:t xml:space="preserve">į asmeninių apsaugos priemonių sandėlį. </w:t>
      </w:r>
    </w:p>
    <w:p w14:paraId="2CD87BCA" w14:textId="4D90DCA7" w:rsidR="003715A9" w:rsidRPr="002E7CB6" w:rsidRDefault="00073E25" w:rsidP="00001F4F">
      <w:pPr>
        <w:pStyle w:val="ListParagraph"/>
        <w:numPr>
          <w:ilvl w:val="0"/>
          <w:numId w:val="15"/>
        </w:numPr>
        <w:pBdr>
          <w:top w:val="single" w:sz="4" w:space="2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 xml:space="preserve">KOKYBĖ IR TRŪKUMŲ ŠALINIMAS </w:t>
      </w:r>
    </w:p>
    <w:p w14:paraId="37A146DA" w14:textId="52A4F8E9" w:rsidR="00001F4F" w:rsidRPr="002E7CB6" w:rsidRDefault="00001F4F" w:rsidP="00001F4F">
      <w:pPr>
        <w:pStyle w:val="ListParagraph"/>
        <w:numPr>
          <w:ilvl w:val="1"/>
          <w:numId w:val="17"/>
        </w:numPr>
        <w:suppressAutoHyphens/>
        <w:autoSpaceDN w:val="0"/>
        <w:spacing w:after="60"/>
        <w:textAlignment w:val="baseline"/>
        <w:rPr>
          <w:rFonts w:ascii="Bai Jamjuree" w:hAnsi="Bai Jamjuree" w:cstheme="majorBidi"/>
          <w:sz w:val="20"/>
        </w:rPr>
      </w:pPr>
      <w:bookmarkStart w:id="7" w:name="_Ref340669472"/>
      <w:r w:rsidRPr="002E7CB6">
        <w:rPr>
          <w:rFonts w:ascii="Bai Jamjuree" w:hAnsi="Bai Jamjuree" w:cstheme="majorBidi"/>
          <w:sz w:val="20"/>
        </w:rPr>
        <w:t xml:space="preserve">Prekėms taikomas ne trumpesnis kaip </w:t>
      </w:r>
      <w:r w:rsidRPr="002E7CB6">
        <w:rPr>
          <w:rFonts w:ascii="Bai Jamjuree" w:hAnsi="Bai Jamjuree" w:cstheme="majorBidi"/>
          <w:bCs/>
          <w:sz w:val="20"/>
        </w:rPr>
        <w:t>18 mėn.</w:t>
      </w:r>
      <w:r w:rsidRPr="002E7CB6">
        <w:rPr>
          <w:rFonts w:ascii="Bai Jamjuree" w:hAnsi="Bai Jamjuree" w:cstheme="majorBidi"/>
          <w:sz w:val="20"/>
        </w:rPr>
        <w:t xml:space="preserve"> garantijos terminas, skaičiuojamas nuo Prekių perdavimo-priėmimo akto pasirašymo dienos.</w:t>
      </w:r>
    </w:p>
    <w:p w14:paraId="2CD87BCB" w14:textId="14E1DB28" w:rsidR="003715A9" w:rsidRPr="002E7CB6" w:rsidRDefault="00073E25" w:rsidP="00001F4F">
      <w:pPr>
        <w:pStyle w:val="ListParagraph"/>
        <w:numPr>
          <w:ilvl w:val="1"/>
          <w:numId w:val="17"/>
        </w:numPr>
        <w:suppressAutoHyphens/>
        <w:autoSpaceDN w:val="0"/>
        <w:spacing w:after="60"/>
        <w:textAlignment w:val="baseline"/>
        <w:rPr>
          <w:rFonts w:ascii="Bai Jamjuree" w:hAnsi="Bai Jamjuree" w:cstheme="majorBidi"/>
          <w:sz w:val="20"/>
        </w:rPr>
      </w:pPr>
      <w:r w:rsidRPr="002E7CB6">
        <w:rPr>
          <w:rFonts w:ascii="Bai Jamjuree" w:hAnsi="Bai Jamjuree" w:cstheme="majorBidi"/>
          <w:sz w:val="20"/>
        </w:rPr>
        <w:t xml:space="preserve">Sutarties vykdymo ar garantinio </w:t>
      </w:r>
      <w:r w:rsidRPr="002E7CB6">
        <w:rPr>
          <w:rFonts w:ascii="Bai Jamjuree" w:hAnsi="Bai Jamjuree" w:cstheme="majorBidi"/>
          <w:bCs/>
          <w:sz w:val="20"/>
        </w:rPr>
        <w:t>laikotarpio metu pastebėtiems trūkumams šalinti suteikiamas 10 (dešimties) dienų terminas nuo Pirkėjo pranešimo apie sugedusias, nekokybiškas ar turinčias trūkumų Prekes. Tiekėjas netinkamas/sugedusias Prekes privalo pasiimti iš Pirkėjo nurodytų adresų ir jas pakeisti kitomis kokybiškomis prekėmis. Prekes savo lėšomis pristatyti Pirkėjo nurodytais adresais, iš kurių jos buvo paimtos.</w:t>
      </w:r>
    </w:p>
    <w:p w14:paraId="2CD87BD0" w14:textId="60D7891D" w:rsidR="003715A9" w:rsidRPr="002E7CB6" w:rsidRDefault="00073E25" w:rsidP="00001F4F">
      <w:pPr>
        <w:pStyle w:val="ListParagraph"/>
        <w:numPr>
          <w:ilvl w:val="1"/>
          <w:numId w:val="17"/>
        </w:numPr>
        <w:suppressAutoHyphens/>
        <w:autoSpaceDN w:val="0"/>
        <w:spacing w:after="60"/>
        <w:textAlignment w:val="baseline"/>
        <w:rPr>
          <w:rFonts w:ascii="Bai Jamjuree" w:hAnsi="Bai Jamjuree" w:cstheme="majorBidi"/>
          <w:sz w:val="20"/>
        </w:rPr>
      </w:pPr>
      <w:r w:rsidRPr="002E7CB6">
        <w:rPr>
          <w:rFonts w:ascii="Bai Jamjuree" w:hAnsi="Bai Jamjuree" w:cstheme="majorBidi"/>
          <w:bCs/>
          <w:sz w:val="20"/>
        </w:rPr>
        <w:t>Už nustatytų Prekių trūkumų nepašalinimą per Sutarties Techninėje specifikacijoje nustatytą terminą Tiekėjas, Pirkėjui pareikalavus, moka Pirkėjui 0,05 procentų nuo trūkumų turinčių Prekių kainos dydžio delspinigius už kiekvieną uždelstą dieną</w:t>
      </w:r>
      <w:bookmarkEnd w:id="7"/>
      <w:r w:rsidRPr="002E7CB6">
        <w:rPr>
          <w:rFonts w:ascii="Bai Jamjuree" w:hAnsi="Bai Jamjuree" w:cstheme="majorBidi"/>
          <w:bCs/>
          <w:sz w:val="20"/>
        </w:rPr>
        <w:t>.</w:t>
      </w:r>
    </w:p>
    <w:p w14:paraId="2CD87BD1" w14:textId="77777777" w:rsidR="003715A9" w:rsidRPr="002E7CB6" w:rsidRDefault="00073E25" w:rsidP="00001F4F">
      <w:pPr>
        <w:pStyle w:val="ListParagraph"/>
        <w:numPr>
          <w:ilvl w:val="0"/>
          <w:numId w:val="17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sz w:val="20"/>
        </w:rPr>
      </w:pPr>
      <w:r w:rsidRPr="002E7CB6">
        <w:rPr>
          <w:rFonts w:ascii="Bai Jamjuree" w:eastAsia="Arial" w:hAnsi="Bai Jamjuree" w:cs="Times New Roman"/>
          <w:b/>
          <w:bCs/>
          <w:sz w:val="20"/>
        </w:rPr>
        <w:t>PRIEDAI</w:t>
      </w:r>
    </w:p>
    <w:p w14:paraId="2CD87BD2" w14:textId="50F5485C" w:rsidR="003715A9" w:rsidRPr="002E7CB6" w:rsidRDefault="00073E25" w:rsidP="00001F4F">
      <w:pPr>
        <w:pStyle w:val="NoSpacing"/>
        <w:rPr>
          <w:rFonts w:ascii="Bai Jamjuree" w:hAnsi="Bai Jamjuree"/>
          <w:sz w:val="20"/>
          <w:lang w:val="lt-LT"/>
        </w:rPr>
      </w:pPr>
      <w:r w:rsidRPr="002E7CB6">
        <w:rPr>
          <w:rFonts w:ascii="Bai Jamjuree" w:hAnsi="Bai Jamjuree"/>
          <w:sz w:val="20"/>
          <w:lang w:val="lt-LT"/>
        </w:rPr>
        <w:t>Priedas Nr.1. Reikalavimai prekių techniniams parametrams</w:t>
      </w:r>
      <w:r w:rsidR="00001F4F" w:rsidRPr="002E7CB6">
        <w:rPr>
          <w:rFonts w:ascii="Bai Jamjuree" w:hAnsi="Bai Jamjuree"/>
          <w:sz w:val="20"/>
          <w:lang w:val="lt-LT"/>
        </w:rPr>
        <w:t>.</w:t>
      </w:r>
    </w:p>
    <w:p w14:paraId="2CD87BD4" w14:textId="6CE5CC75" w:rsidR="003715A9" w:rsidRPr="002E7CB6" w:rsidRDefault="00073E25" w:rsidP="00001F4F">
      <w:pPr>
        <w:pStyle w:val="NoSpacing"/>
        <w:rPr>
          <w:rFonts w:ascii="Bai Jamjuree" w:hAnsi="Bai Jamjuree"/>
          <w:sz w:val="20"/>
          <w:lang w:val="lt-LT"/>
        </w:rPr>
        <w:sectPr w:rsidR="003715A9" w:rsidRPr="002E7CB6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361" w:right="567" w:bottom="1361" w:left="1701" w:header="851" w:footer="567" w:gutter="0"/>
          <w:cols w:space="720"/>
          <w:titlePg/>
          <w:docGrid w:linePitch="326"/>
        </w:sectPr>
      </w:pPr>
      <w:r w:rsidRPr="002E7CB6">
        <w:rPr>
          <w:rFonts w:ascii="Bai Jamjuree" w:hAnsi="Bai Jamjuree"/>
          <w:sz w:val="20"/>
          <w:lang w:val="lt-LT"/>
        </w:rPr>
        <w:t xml:space="preserve">Priedas Nr.2. </w:t>
      </w:r>
      <w:r w:rsidR="006A096D" w:rsidRPr="002E7CB6">
        <w:rPr>
          <w:rFonts w:ascii="Bai Jamjuree" w:hAnsi="Bai Jamjuree"/>
          <w:sz w:val="20"/>
          <w:lang w:val="lt-LT" w:eastAsia="ja-JP"/>
        </w:rPr>
        <w:t>Prekių techninių parametrų atitikties lentelė</w:t>
      </w:r>
      <w:r w:rsidR="00001F4F" w:rsidRPr="002E7CB6">
        <w:rPr>
          <w:rFonts w:ascii="Bai Jamjuree" w:hAnsi="Bai Jamjuree"/>
          <w:sz w:val="20"/>
          <w:lang w:val="lt-LT" w:eastAsia="ja-JP"/>
        </w:rPr>
        <w:t>.</w:t>
      </w:r>
    </w:p>
    <w:p w14:paraId="2CD87BD5" w14:textId="691907A6" w:rsidR="003715A9" w:rsidRPr="002E7CB6" w:rsidRDefault="00073E25">
      <w:pPr>
        <w:jc w:val="right"/>
        <w:rPr>
          <w:rFonts w:ascii="Bai Jamjuree" w:hAnsi="Bai Jamjuree" w:cs="Times New Roman"/>
          <w:sz w:val="20"/>
          <w:lang w:val="lt-LT"/>
        </w:rPr>
      </w:pPr>
      <w:r w:rsidRPr="002E7CB6">
        <w:rPr>
          <w:rFonts w:ascii="Bai Jamjuree" w:hAnsi="Bai Jamjuree" w:cs="Times New Roman"/>
          <w:sz w:val="20"/>
          <w:lang w:val="lt-LT"/>
        </w:rPr>
        <w:lastRenderedPageBreak/>
        <w:t xml:space="preserve">                                                          Techninės specifikacijos Priedas Nr. </w:t>
      </w:r>
      <w:r w:rsidR="00D22488" w:rsidRPr="002E7CB6">
        <w:rPr>
          <w:rFonts w:ascii="Bai Jamjuree" w:hAnsi="Bai Jamjuree" w:cs="Times New Roman"/>
          <w:sz w:val="20"/>
          <w:lang w:val="lt-LT"/>
        </w:rPr>
        <w:t>2</w:t>
      </w:r>
    </w:p>
    <w:p w14:paraId="2CD87BD6" w14:textId="77777777" w:rsidR="003715A9" w:rsidRPr="002E7CB6" w:rsidRDefault="00073E25">
      <w:pPr>
        <w:jc w:val="center"/>
        <w:rPr>
          <w:rFonts w:ascii="Bai Jamjuree" w:hAnsi="Bai Jamjuree" w:cs="Times New Roman"/>
          <w:b/>
          <w:bCs/>
          <w:sz w:val="20"/>
          <w:lang w:val="lt-LT"/>
        </w:rPr>
      </w:pPr>
      <w:r w:rsidRPr="002E7CB6">
        <w:rPr>
          <w:rFonts w:ascii="Bai Jamjuree" w:hAnsi="Bai Jamjuree" w:cs="Times New Roman"/>
          <w:b/>
          <w:bCs/>
          <w:sz w:val="20"/>
          <w:lang w:val="lt-LT"/>
        </w:rPr>
        <w:t>Prekių techninių parametrų atitikties lentelė</w:t>
      </w:r>
    </w:p>
    <w:tbl>
      <w:tblPr>
        <w:tblStyle w:val="TableGrid1"/>
        <w:tblW w:w="5000" w:type="pct"/>
        <w:tblInd w:w="-5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213"/>
        <w:gridCol w:w="1610"/>
        <w:gridCol w:w="2592"/>
        <w:gridCol w:w="2437"/>
      </w:tblGrid>
      <w:tr w:rsidR="004F65E9" w:rsidRPr="002E7CB6" w14:paraId="2CD87BDD" w14:textId="77777777" w:rsidTr="00F823C4">
        <w:trPr>
          <w:cantSplit/>
        </w:trPr>
        <w:tc>
          <w:tcPr>
            <w:tcW w:w="243" w:type="pct"/>
            <w:shd w:val="clear" w:color="auto" w:fill="D9D9D9" w:themeFill="background1" w:themeFillShade="D9"/>
            <w:vAlign w:val="center"/>
          </w:tcPr>
          <w:p w14:paraId="2CD87BD7" w14:textId="77777777" w:rsidR="004F65E9" w:rsidRPr="002E7CB6" w:rsidRDefault="004F65E9" w:rsidP="004F65E9">
            <w:pPr>
              <w:jc w:val="center"/>
              <w:rPr>
                <w:rFonts w:ascii="Bai Jamjuree" w:hAnsi="Bai Jamjuree"/>
                <w:b/>
                <w:bCs/>
              </w:rPr>
            </w:pPr>
            <w:r w:rsidRPr="002E7CB6">
              <w:rPr>
                <w:rFonts w:ascii="Bai Jamjuree" w:hAnsi="Bai Jamjuree"/>
                <w:b/>
              </w:rPr>
              <w:t>Eil. Nr.</w:t>
            </w:r>
          </w:p>
        </w:tc>
        <w:tc>
          <w:tcPr>
            <w:tcW w:w="2477" w:type="pct"/>
            <w:shd w:val="clear" w:color="auto" w:fill="D9D9D9" w:themeFill="background1" w:themeFillShade="D9"/>
            <w:vAlign w:val="center"/>
          </w:tcPr>
          <w:p w14:paraId="2CD87BD8" w14:textId="77777777" w:rsidR="004F65E9" w:rsidRPr="002E7CB6" w:rsidRDefault="004F65E9" w:rsidP="004F65E9">
            <w:pPr>
              <w:jc w:val="center"/>
              <w:rPr>
                <w:rFonts w:ascii="Bai Jamjuree" w:hAnsi="Bai Jamjuree"/>
                <w:b/>
              </w:rPr>
            </w:pPr>
            <w:r w:rsidRPr="002E7CB6">
              <w:rPr>
                <w:rFonts w:ascii="Bai Jamjuree" w:hAnsi="Bai Jamjuree"/>
                <w:b/>
              </w:rPr>
              <w:t>Techniniai reikalavimai</w:t>
            </w:r>
          </w:p>
          <w:p w14:paraId="2CD87BD9" w14:textId="77777777" w:rsidR="004F65E9" w:rsidRPr="002E7CB6" w:rsidRDefault="004F65E9" w:rsidP="004F65E9">
            <w:pPr>
              <w:jc w:val="center"/>
              <w:rPr>
                <w:rFonts w:ascii="Bai Jamjuree" w:hAnsi="Bai Jamjuree"/>
                <w:b/>
                <w:bCs/>
              </w:rPr>
            </w:pPr>
            <w:r w:rsidRPr="002E7CB6">
              <w:rPr>
                <w:rFonts w:ascii="Bai Jamjuree" w:hAnsi="Bai Jamjuree"/>
                <w:b/>
              </w:rPr>
              <w:t>(prekės, įrenginio, įrangos savybės, parametrų arba funkcijų išpildymas)</w:t>
            </w:r>
          </w:p>
        </w:tc>
        <w:tc>
          <w:tcPr>
            <w:tcW w:w="553" w:type="pct"/>
            <w:shd w:val="clear" w:color="auto" w:fill="D9D9D9" w:themeFill="background1" w:themeFillShade="D9"/>
            <w:vAlign w:val="center"/>
          </w:tcPr>
          <w:p w14:paraId="2CD87BDA" w14:textId="469B14CA" w:rsidR="004F65E9" w:rsidRPr="002E7CB6" w:rsidRDefault="0085706C" w:rsidP="004F65E9">
            <w:pPr>
              <w:jc w:val="center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  <w:b/>
                <w:bCs/>
              </w:rPr>
              <w:t>Tiekėjas privalo patvirtinti atitikimą techniniam reikalavimui nurodydamas: Atitinka</w:t>
            </w:r>
            <w:r w:rsidR="004F65E9" w:rsidRPr="002E7CB6">
              <w:rPr>
                <w:rFonts w:ascii="Bai Jamjuree" w:hAnsi="Bai Jamjuree"/>
                <w:b/>
                <w:bCs/>
              </w:rPr>
              <w:t xml:space="preserve"> / Neatitinka)</w:t>
            </w:r>
          </w:p>
        </w:tc>
        <w:tc>
          <w:tcPr>
            <w:tcW w:w="890" w:type="pct"/>
            <w:shd w:val="clear" w:color="auto" w:fill="D9D9D9" w:themeFill="background1" w:themeFillShade="D9"/>
            <w:vAlign w:val="center"/>
          </w:tcPr>
          <w:p w14:paraId="2CD87BDB" w14:textId="7CBAD6B0" w:rsidR="004F65E9" w:rsidRPr="002E7CB6" w:rsidRDefault="0085706C" w:rsidP="004F65E9">
            <w:pPr>
              <w:jc w:val="center"/>
              <w:rPr>
                <w:rFonts w:ascii="Bai Jamjuree" w:hAnsi="Bai Jamjuree"/>
                <w:b/>
                <w:bCs/>
              </w:rPr>
            </w:pPr>
            <w:r w:rsidRPr="002E7CB6">
              <w:rPr>
                <w:rFonts w:ascii="Bai Jamjuree" w:hAnsi="Bai Jamjuree"/>
                <w:b/>
                <w:bCs/>
              </w:rPr>
              <w:t>Tiekėjas privalo</w:t>
            </w:r>
            <w:r w:rsidR="006D6A72" w:rsidRPr="002E7CB6">
              <w:rPr>
                <w:rFonts w:ascii="Bai Jamjuree" w:hAnsi="Bai Jamjuree"/>
                <w:b/>
                <w:bCs/>
              </w:rPr>
              <w:t xml:space="preserve"> </w:t>
            </w:r>
            <w:r w:rsidRPr="002E7CB6">
              <w:rPr>
                <w:rFonts w:ascii="Bai Jamjuree" w:hAnsi="Bai Jamjuree"/>
                <w:b/>
                <w:bCs/>
              </w:rPr>
              <w:t>įrašyti tikslią siūlomos Prekės reikšmę</w:t>
            </w:r>
          </w:p>
        </w:tc>
        <w:tc>
          <w:tcPr>
            <w:tcW w:w="837" w:type="pct"/>
            <w:shd w:val="clear" w:color="auto" w:fill="D9D9D9" w:themeFill="background1" w:themeFillShade="D9"/>
            <w:vAlign w:val="center"/>
          </w:tcPr>
          <w:p w14:paraId="2CD87BDC" w14:textId="77777777" w:rsidR="004F65E9" w:rsidRPr="002E7CB6" w:rsidRDefault="004F65E9" w:rsidP="004F65E9">
            <w:pPr>
              <w:jc w:val="center"/>
              <w:rPr>
                <w:rFonts w:ascii="Bai Jamjuree" w:hAnsi="Bai Jamjuree"/>
                <w:b/>
                <w:bCs/>
              </w:rPr>
            </w:pPr>
            <w:r w:rsidRPr="002E7CB6">
              <w:rPr>
                <w:rFonts w:ascii="Bai Jamjuree" w:hAnsi="Bai Jamjuree"/>
                <w:b/>
              </w:rPr>
              <w:t>Dokumentai/nuorodos į gamintojų skelbiamą informaciją internete,  patvirtinantys siūlomų parametrų reikšmes</w:t>
            </w:r>
          </w:p>
        </w:tc>
      </w:tr>
      <w:tr w:rsidR="003715A9" w:rsidRPr="002E7CB6" w14:paraId="2CD87BE0" w14:textId="77777777" w:rsidTr="00F823C4">
        <w:trPr>
          <w:cantSplit/>
          <w:trHeight w:val="306"/>
        </w:trPr>
        <w:tc>
          <w:tcPr>
            <w:tcW w:w="3273" w:type="pct"/>
            <w:gridSpan w:val="3"/>
            <w:shd w:val="clear" w:color="auto" w:fill="F2F2F2" w:themeFill="background1" w:themeFillShade="F2"/>
            <w:vAlign w:val="center"/>
          </w:tcPr>
          <w:p w14:paraId="2CD87BDE" w14:textId="0172921A" w:rsidR="003715A9" w:rsidRPr="002E7CB6" w:rsidRDefault="002D7A9A" w:rsidP="00287B3C">
            <w:pPr>
              <w:snapToGrid w:val="0"/>
              <w:rPr>
                <w:rFonts w:ascii="Bai Jamjuree" w:hAnsi="Bai Jamjuree" w:cstheme="majorBidi"/>
                <w:bCs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> suvarstomi batai</w:t>
            </w:r>
          </w:p>
        </w:tc>
        <w:tc>
          <w:tcPr>
            <w:tcW w:w="1727" w:type="pct"/>
            <w:gridSpan w:val="2"/>
            <w:shd w:val="clear" w:color="auto" w:fill="F2F2F2" w:themeFill="background1" w:themeFillShade="F2"/>
          </w:tcPr>
          <w:p w14:paraId="2CD87BDF" w14:textId="46E198F1" w:rsidR="003715A9" w:rsidRPr="00F8043C" w:rsidRDefault="00111B61" w:rsidP="00FF073A">
            <w:pPr>
              <w:tabs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rFonts w:ascii="Bai Jamjuree" w:hAnsi="Bai Jamjuree"/>
                <w:b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  <w:r w:rsidR="00073E25" w:rsidRPr="00F8043C">
              <w:rPr>
                <w:rFonts w:ascii="Bai Jamjuree" w:hAnsi="Bai Jamjuree"/>
                <w:bCs/>
                <w:color w:val="0070C0"/>
              </w:rPr>
              <w:t>&lt;gamintojo pavadinimas /modelis&gt;</w:t>
            </w:r>
          </w:p>
        </w:tc>
      </w:tr>
      <w:tr w:rsidR="006F7BF6" w:rsidRPr="002E7CB6" w14:paraId="2CD87BE6" w14:textId="77777777" w:rsidTr="00F823C4">
        <w:trPr>
          <w:cantSplit/>
        </w:trPr>
        <w:tc>
          <w:tcPr>
            <w:tcW w:w="243" w:type="pct"/>
            <w:vAlign w:val="center"/>
          </w:tcPr>
          <w:p w14:paraId="2CD87BE1" w14:textId="63FA2733" w:rsidR="006F7BF6" w:rsidRPr="002E7CB6" w:rsidRDefault="006F7BF6" w:rsidP="006F7BF6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1.</w:t>
            </w:r>
          </w:p>
        </w:tc>
        <w:tc>
          <w:tcPr>
            <w:tcW w:w="2477" w:type="pct"/>
          </w:tcPr>
          <w:p w14:paraId="70C575AF" w14:textId="77777777" w:rsidR="006F7BF6" w:rsidRPr="002E7CB6" w:rsidRDefault="006F7BF6" w:rsidP="00AF5542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ISO 20345:2022+A1:2024 S3 FO CI SC SR</w:t>
            </w:r>
            <w:r w:rsidRPr="002E7CB6">
              <w:rPr>
                <w:color w:val="003E51"/>
              </w:rPr>
              <w:t> </w:t>
            </w:r>
          </w:p>
          <w:p w14:paraId="6240AD2D" w14:textId="77777777" w:rsidR="006F7BF6" w:rsidRPr="002E7CB6" w:rsidRDefault="006F7BF6" w:rsidP="00AF5542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61340-4-3 ir EN 61340-5-1</w:t>
            </w:r>
          </w:p>
          <w:p w14:paraId="66407D79" w14:textId="77777777" w:rsidR="006F7BF6" w:rsidRPr="002E7CB6" w:rsidRDefault="006F7BF6" w:rsidP="00AF5542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 xml:space="preserve">Batų dydis 36-52, </w:t>
            </w:r>
          </w:p>
          <w:p w14:paraId="2CD87BE2" w14:textId="531A7AE6" w:rsidR="006F7BF6" w:rsidRPr="002E7CB6" w:rsidRDefault="006F7BF6" w:rsidP="00AF5542">
            <w:pPr>
              <w:jc w:val="both"/>
              <w:rPr>
                <w:rFonts w:ascii="Bai Jamjuree" w:hAnsi="Bai Jamjuree"/>
                <w:b/>
                <w:iCs/>
                <w:color w:val="FF0000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Batų plotis – ne mažiau kaip trys pločiai.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68344290"/>
            <w:placeholder>
              <w:docPart w:val="9CE69F8CD46A4991BD9DFEB078008178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CD87BE3" w14:textId="7B601B7E" w:rsidR="006F7BF6" w:rsidRPr="002E7CB6" w:rsidRDefault="00F823C4" w:rsidP="006F7BF6">
                <w:pPr>
                  <w:rPr>
                    <w:rFonts w:ascii="Bai Jamjuree" w:hAnsi="Bai Jamjuree"/>
                    <w:b/>
                    <w:iCs/>
                    <w:color w:val="FF000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CD87BE4" w14:textId="679DBC59" w:rsidR="006F7BF6" w:rsidRPr="00F8043C" w:rsidRDefault="006F7BF6" w:rsidP="006F7BF6">
            <w:pPr>
              <w:jc w:val="center"/>
              <w:rPr>
                <w:rFonts w:ascii="Bai Jamjuree" w:hAnsi="Bai Jamjuree"/>
                <w:bCs/>
                <w:iCs/>
                <w:color w:val="FF000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2CD87BE5" w14:textId="294FA216" w:rsidR="006F7BF6" w:rsidRPr="00F8043C" w:rsidRDefault="006F7BF6" w:rsidP="006F7BF6">
            <w:pPr>
              <w:jc w:val="both"/>
              <w:rPr>
                <w:rFonts w:ascii="Bai Jamjuree" w:hAnsi="Bai Jamjuree"/>
                <w:bCs/>
                <w:iCs/>
                <w:color w:val="FF000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9C74B7" w:rsidRPr="002E7CB6" w14:paraId="3C9F8C50" w14:textId="77777777" w:rsidTr="00F823C4">
        <w:trPr>
          <w:cantSplit/>
        </w:trPr>
        <w:tc>
          <w:tcPr>
            <w:tcW w:w="243" w:type="pct"/>
            <w:vAlign w:val="center"/>
          </w:tcPr>
          <w:p w14:paraId="3DC4C373" w14:textId="67E7D84C" w:rsidR="009C74B7" w:rsidRPr="002E7CB6" w:rsidRDefault="009C74B7" w:rsidP="009C74B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2.</w:t>
            </w:r>
          </w:p>
        </w:tc>
        <w:tc>
          <w:tcPr>
            <w:tcW w:w="2477" w:type="pct"/>
          </w:tcPr>
          <w:p w14:paraId="39E9B1A1" w14:textId="77777777" w:rsidR="009C74B7" w:rsidRPr="002E7CB6" w:rsidRDefault="009C74B7" w:rsidP="009C74B7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proofErr w:type="spellStart"/>
            <w:r w:rsidRPr="002E7CB6">
              <w:rPr>
                <w:rFonts w:ascii="Bai Jamjuree" w:hAnsi="Bai Jamjuree" w:cs="Segoe UI"/>
                <w:color w:val="003E51"/>
              </w:rPr>
              <w:t>Batviršis</w:t>
            </w:r>
            <w:proofErr w:type="spellEnd"/>
            <w:r w:rsidRPr="002E7CB6">
              <w:rPr>
                <w:rFonts w:ascii="Bai Jamjuree" w:hAnsi="Bai Jamjuree" w:cs="Segoe UI"/>
                <w:color w:val="003E51"/>
              </w:rPr>
              <w:t> turi būti iš tvirtos, natūralios odos, atsparios vandens prasiskverbimui (WPA). Turi turėti paminkštintą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>bato aul</w:t>
            </w:r>
            <w:r w:rsidRPr="002E7CB6">
              <w:rPr>
                <w:rFonts w:ascii="Bai Jamjuree" w:hAnsi="Bai Jamjuree" w:cs="Bai Jamjuree"/>
                <w:color w:val="003E51"/>
              </w:rPr>
              <w:t>ą</w:t>
            </w:r>
            <w:r w:rsidRPr="002E7CB6">
              <w:rPr>
                <w:rFonts w:ascii="Bai Jamjuree" w:hAnsi="Bai Jamjuree" w:cs="Segoe UI"/>
                <w:color w:val="003E51"/>
              </w:rPr>
              <w:t>.</w:t>
            </w:r>
            <w:r w:rsidRPr="002E7CB6">
              <w:rPr>
                <w:rFonts w:ascii="Bai Jamjuree" w:hAnsi="Bai Jamjuree" w:cs="Bai Jamjuree"/>
                <w:color w:val="003E51"/>
              </w:rPr>
              <w:t>  </w:t>
            </w:r>
          </w:p>
          <w:p w14:paraId="739B35E9" w14:textId="77777777" w:rsidR="009C74B7" w:rsidRPr="002E7CB6" w:rsidRDefault="009C74B7" w:rsidP="009C74B7">
            <w:pPr>
              <w:snapToGrid w:val="0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Padas turi būti iš dviejų sluoksnių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>i</w:t>
            </w:r>
            <w:r w:rsidRPr="002E7CB6">
              <w:rPr>
                <w:rFonts w:ascii="Bai Jamjuree" w:hAnsi="Bai Jamjuree" w:cs="Bai Jamjuree"/>
                <w:color w:val="003E51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poliuretano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(PU)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arba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poliuretano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(PU)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/nitrilo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gumos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>su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papildomu nosel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>s apliejimu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(SC) ir kulno apsauga, papildomam stabilumui. Padas turi b</w:t>
            </w:r>
            <w:r w:rsidRPr="002E7CB6">
              <w:rPr>
                <w:rFonts w:ascii="Bai Jamjuree" w:hAnsi="Bai Jamjuree" w:cs="Bai Jamjuree"/>
                <w:color w:val="003E51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</w:rPr>
              <w:t>ti ergonomi</w:t>
            </w:r>
            <w:r w:rsidRPr="002E7CB6">
              <w:rPr>
                <w:rFonts w:ascii="Bai Jamjuree" w:hAnsi="Bai Jamjuree" w:cs="Bai Jamjuree"/>
                <w:color w:val="003E51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</w:rPr>
              <w:t>kai suprojektuotas ir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tur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>ti sm</w:t>
            </w:r>
            <w:r w:rsidRPr="002E7CB6">
              <w:rPr>
                <w:rFonts w:ascii="Bai Jamjuree" w:hAnsi="Bai Jamjuree" w:cs="Bai Jamjuree"/>
                <w:color w:val="003E51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</w:rPr>
              <w:t>gi</w:t>
            </w:r>
            <w:r w:rsidRPr="002E7CB6">
              <w:rPr>
                <w:rFonts w:ascii="Bai Jamjuree" w:hAnsi="Bai Jamjuree" w:cs="Bai Jamjuree"/>
                <w:color w:val="003E51"/>
              </w:rPr>
              <w:t>ų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sug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>rimo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ir energijos gr</w:t>
            </w:r>
            <w:r w:rsidRPr="002E7CB6">
              <w:rPr>
                <w:rFonts w:ascii="Bai Jamjuree" w:hAnsi="Bai Jamjuree" w:cs="Bai Jamjuree"/>
                <w:color w:val="003E51"/>
              </w:rPr>
              <w:t>ąž</w:t>
            </w:r>
            <w:r w:rsidRPr="002E7CB6">
              <w:rPr>
                <w:rFonts w:ascii="Bai Jamjuree" w:hAnsi="Bai Jamjuree" w:cs="Segoe UI"/>
                <w:color w:val="003E51"/>
              </w:rPr>
              <w:t>inimo savybes.</w:t>
            </w:r>
            <w:r w:rsidRPr="002E7CB6">
              <w:rPr>
                <w:color w:val="003E51"/>
              </w:rPr>
              <w:t>  </w:t>
            </w:r>
            <w:r w:rsidRPr="002E7CB6">
              <w:rPr>
                <w:rFonts w:ascii="Bai Jamjuree" w:hAnsi="Bai Jamjuree" w:cs="Segoe UI"/>
                <w:color w:val="003E51"/>
              </w:rPr>
              <w:t>Atsparumas slydimui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(SR), atsparus naftos produktams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(FO), apsauga nuo elektrostatinio kr</w:t>
            </w:r>
            <w:r w:rsidRPr="002E7CB6">
              <w:rPr>
                <w:rFonts w:ascii="Bai Jamjuree" w:hAnsi="Bai Jamjuree" w:cs="Bai Jamjuree"/>
                <w:color w:val="003E51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</w:rPr>
              <w:t>vio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(ESD), reljefinis, reljefo gylis ne ma</w:t>
            </w:r>
            <w:r w:rsidRPr="002E7CB6">
              <w:rPr>
                <w:rFonts w:ascii="Bai Jamjuree" w:hAnsi="Bai Jamjuree" w:cs="Bai Jamjuree"/>
                <w:color w:val="003E51"/>
              </w:rPr>
              <w:t>ž</w:t>
            </w:r>
            <w:r w:rsidRPr="002E7CB6">
              <w:rPr>
                <w:rFonts w:ascii="Bai Jamjuree" w:hAnsi="Bai Jamjuree" w:cs="Segoe UI"/>
                <w:color w:val="003E51"/>
              </w:rPr>
              <w:t>iau 4,5 mm, nekaupiantis purvo ir savaime i</w:t>
            </w:r>
            <w:r w:rsidRPr="002E7CB6">
              <w:rPr>
                <w:rFonts w:ascii="Bai Jamjuree" w:hAnsi="Bai Jamjuree" w:cs="Bai Jamjuree"/>
                <w:color w:val="003E51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</w:rPr>
              <w:t>sivalantis. Auk</w:t>
            </w:r>
            <w:r w:rsidRPr="002E7CB6">
              <w:rPr>
                <w:rFonts w:ascii="Bai Jamjuree" w:hAnsi="Bai Jamjuree" w:cs="Bai Jamjuree"/>
                <w:color w:val="003E51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ta bato </w:t>
            </w:r>
            <w:r w:rsidRPr="002E7CB6">
              <w:rPr>
                <w:rFonts w:ascii="Bai Jamjuree" w:hAnsi="Bai Jamjuree" w:cs="Bai Jamjuree"/>
                <w:color w:val="003E51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</w:rPr>
              <w:t>ilumin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var</w:t>
            </w:r>
            <w:r w:rsidRPr="002E7CB6">
              <w:rPr>
                <w:rFonts w:ascii="Bai Jamjuree" w:hAnsi="Bai Jamjuree" w:cs="Bai Jamjuree"/>
                <w:color w:val="003E51"/>
              </w:rPr>
              <w:t>ž</w:t>
            </w:r>
            <w:r w:rsidRPr="002E7CB6">
              <w:rPr>
                <w:rFonts w:ascii="Bai Jamjuree" w:hAnsi="Bai Jamjuree" w:cs="Segoe UI"/>
                <w:color w:val="003E51"/>
              </w:rPr>
              <w:t>a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(CI). </w:t>
            </w:r>
          </w:p>
          <w:p w14:paraId="408AF921" w14:textId="7959583E" w:rsidR="009C74B7" w:rsidRPr="002E7CB6" w:rsidRDefault="009C74B7" w:rsidP="009C74B7">
            <w:pPr>
              <w:snapToGrid w:val="0"/>
              <w:jc w:val="both"/>
              <w:rPr>
                <w:rFonts w:ascii="Bai Jamjuree" w:hAnsi="Bai Jamjuree" w:cstheme="majorBidi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Batas turi tur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>ti šviesą atspindinčius elementus. Pirštų apsaugos kaušelis (nemetalinis)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 xml:space="preserve"> ir nepraduriamas </w:t>
            </w:r>
            <w:r w:rsidRPr="002E7CB6">
              <w:rPr>
                <w:rFonts w:ascii="Bai Jamjuree" w:hAnsi="Bai Jamjuree" w:cs="Bai Jamjuree"/>
                <w:color w:val="003E51"/>
              </w:rPr>
              <w:t>į</w:t>
            </w:r>
            <w:r w:rsidRPr="002E7CB6">
              <w:rPr>
                <w:rFonts w:ascii="Bai Jamjuree" w:hAnsi="Bai Jamjuree" w:cs="Segoe UI"/>
                <w:color w:val="003E51"/>
              </w:rPr>
              <w:t>d</w:t>
            </w:r>
            <w:r w:rsidRPr="002E7CB6">
              <w:rPr>
                <w:rFonts w:ascii="Bai Jamjuree" w:hAnsi="Bai Jamjuree" w:cs="Bai Jamjuree"/>
                <w:color w:val="003E51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</w:rPr>
              <w:t>klas pade.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435058581"/>
            <w:placeholder>
              <w:docPart w:val="4A588B00EA2D4D0F9455037AAB6D0575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E844579" w14:textId="648C77EF" w:rsidR="009C74B7" w:rsidRPr="002E7CB6" w:rsidRDefault="009C74B7" w:rsidP="009C74B7">
                <w:pPr>
                  <w:rPr>
                    <w:rFonts w:ascii="Bai Jamjuree" w:hAnsi="Bai Jamjuree"/>
                    <w:b/>
                    <w:color w:val="0070C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36A0EAC" w14:textId="150FA155" w:rsidR="009C74B7" w:rsidRPr="00F8043C" w:rsidRDefault="009C74B7" w:rsidP="009C74B7">
            <w:pPr>
              <w:jc w:val="center"/>
              <w:rPr>
                <w:rFonts w:ascii="Bai Jamjuree" w:hAnsi="Bai Jamjuree"/>
                <w:b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36C19C8D" w14:textId="13ACEC02" w:rsidR="009C74B7" w:rsidRPr="00F8043C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0A4EC0" w:rsidRPr="002E7CB6" w14:paraId="2CD87BEC" w14:textId="77777777" w:rsidTr="00F823C4">
        <w:trPr>
          <w:cantSplit/>
        </w:trPr>
        <w:tc>
          <w:tcPr>
            <w:tcW w:w="3273" w:type="pct"/>
            <w:gridSpan w:val="3"/>
            <w:shd w:val="clear" w:color="auto" w:fill="F2F2F2" w:themeFill="background1" w:themeFillShade="F2"/>
            <w:vAlign w:val="center"/>
          </w:tcPr>
          <w:p w14:paraId="2CD87BE9" w14:textId="3D68BC18" w:rsidR="000A4EC0" w:rsidRPr="002E7CB6" w:rsidRDefault="000A4EC0" w:rsidP="000A4EC0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ind w:left="463"/>
              <w:rPr>
                <w:rFonts w:ascii="Bai Jamjuree" w:hAnsi="Bai Jamjuree"/>
                <w:b/>
                <w:iCs/>
                <w:color w:val="FF0000"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 xml:space="preserve"> batai su užtrauktuku</w:t>
            </w:r>
          </w:p>
        </w:tc>
        <w:tc>
          <w:tcPr>
            <w:tcW w:w="1727" w:type="pct"/>
            <w:gridSpan w:val="2"/>
            <w:shd w:val="clear" w:color="auto" w:fill="F2F2F2" w:themeFill="background1" w:themeFillShade="F2"/>
          </w:tcPr>
          <w:p w14:paraId="2CD87BEB" w14:textId="46F5F3A0" w:rsidR="000A4EC0" w:rsidRPr="00F8043C" w:rsidRDefault="00111B61" w:rsidP="000A4EC0">
            <w:pPr>
              <w:jc w:val="both"/>
              <w:rPr>
                <w:rFonts w:ascii="Bai Jamjuree" w:hAnsi="Bai Jamjuree"/>
                <w:bCs/>
                <w:i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  <w:r w:rsidR="000A4EC0" w:rsidRPr="00F8043C">
              <w:rPr>
                <w:rFonts w:ascii="Bai Jamjuree" w:hAnsi="Bai Jamjuree"/>
                <w:bCs/>
                <w:color w:val="0070C0"/>
              </w:rPr>
              <w:t>&lt;gamintojo pavadinimas / modelis&gt;</w:t>
            </w:r>
          </w:p>
        </w:tc>
      </w:tr>
      <w:tr w:rsidR="00F823C4" w:rsidRPr="002E7CB6" w14:paraId="2CD87BF2" w14:textId="77777777" w:rsidTr="00F823C4">
        <w:trPr>
          <w:cantSplit/>
        </w:trPr>
        <w:tc>
          <w:tcPr>
            <w:tcW w:w="243" w:type="pct"/>
            <w:vAlign w:val="center"/>
          </w:tcPr>
          <w:p w14:paraId="2CD87BED" w14:textId="058DADB1" w:rsidR="00F823C4" w:rsidRPr="002E7CB6" w:rsidRDefault="00F823C4" w:rsidP="00F823C4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3.</w:t>
            </w:r>
          </w:p>
        </w:tc>
        <w:tc>
          <w:tcPr>
            <w:tcW w:w="2477" w:type="pct"/>
          </w:tcPr>
          <w:p w14:paraId="6A683E4D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ISO 20345:2022+A1:2024 S3 FO CI SC SR</w:t>
            </w:r>
          </w:p>
          <w:p w14:paraId="3C2AF3C7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61340-4-3 ir EN 61340-5-1</w:t>
            </w:r>
          </w:p>
          <w:p w14:paraId="56D6F108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spacing w:before="18" w:line="249" w:lineRule="auto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 xml:space="preserve">Batų dydis 36-52, </w:t>
            </w:r>
          </w:p>
          <w:p w14:paraId="2CD87BEE" w14:textId="0EE9B4A6" w:rsidR="00F823C4" w:rsidRPr="002E7CB6" w:rsidRDefault="00F823C4" w:rsidP="00F823C4">
            <w:pPr>
              <w:spacing w:line="259" w:lineRule="auto"/>
              <w:jc w:val="both"/>
              <w:rPr>
                <w:rFonts w:ascii="Bai Jamjuree" w:eastAsiaTheme="minorHAnsi" w:hAnsi="Bai Jamjuree"/>
                <w:iCs/>
                <w:color w:val="FF0000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Batų plotis – ne mažiau kaip trys pločiai.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734625630"/>
            <w:placeholder>
              <w:docPart w:val="0D4E503E73254155809D748A374098B1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CD87BEF" w14:textId="61D56ABA" w:rsidR="00F823C4" w:rsidRPr="002E7CB6" w:rsidRDefault="00F823C4" w:rsidP="00F823C4">
                <w:pPr>
                  <w:spacing w:line="259" w:lineRule="auto"/>
                  <w:rPr>
                    <w:rFonts w:ascii="Bai Jamjuree" w:hAnsi="Bai Jamjuree"/>
                    <w:iCs/>
                    <w:color w:val="FF000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CD87BF0" w14:textId="2D2D23FB" w:rsidR="00F823C4" w:rsidRPr="00F8043C" w:rsidRDefault="00F823C4" w:rsidP="00F823C4">
            <w:pPr>
              <w:jc w:val="center"/>
              <w:rPr>
                <w:rFonts w:ascii="Bai Jamjuree" w:hAnsi="Bai Jamjuree"/>
                <w:bCs/>
                <w:iCs/>
                <w:color w:val="FF000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2CD87BF1" w14:textId="37CA1C0A" w:rsidR="00F823C4" w:rsidRPr="00F8043C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9C74B7" w:rsidRPr="002E7CB6" w14:paraId="344C3436" w14:textId="77777777" w:rsidTr="00F823C4">
        <w:trPr>
          <w:cantSplit/>
        </w:trPr>
        <w:tc>
          <w:tcPr>
            <w:tcW w:w="243" w:type="pct"/>
            <w:vAlign w:val="center"/>
          </w:tcPr>
          <w:p w14:paraId="622C0DDF" w14:textId="5271927E" w:rsidR="009C74B7" w:rsidRPr="002E7CB6" w:rsidRDefault="009C74B7" w:rsidP="009C74B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lastRenderedPageBreak/>
              <w:t>4.</w:t>
            </w:r>
          </w:p>
        </w:tc>
        <w:tc>
          <w:tcPr>
            <w:tcW w:w="2477" w:type="pct"/>
          </w:tcPr>
          <w:p w14:paraId="36C3F7A2" w14:textId="77777777" w:rsidR="009C74B7" w:rsidRPr="002E7CB6" w:rsidRDefault="009C74B7" w:rsidP="009C74B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 w:cs="Segoe UI"/>
                <w:color w:val="003E51"/>
                <w:sz w:val="20"/>
                <w:szCs w:val="20"/>
              </w:rPr>
            </w:pP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Batviršis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 turi būti iš tvirtos,  natūralios odos, atsparios vandens prasiskverbimui (WPA). Turi turėti paminkštintą aulą. Batas turi turėti šviesą atspindinčius elementus. Užsegimas - dengtu užtrauktuku. Padas turi būti dviejų sluoksnių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i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poliuretano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(PU)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arba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poliuritano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(PU)/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nitrilo</w:t>
            </w:r>
            <w:proofErr w:type="spellEnd"/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gumos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su papildomu nosel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s apliejimu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(SC)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ir kulno apsauga, papildomam stabilumui. Padas turi b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ti ergonomi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kai suprojektuotas ir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tur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ti sm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gi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ų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sug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rimo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ir energijos gr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ąž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inimo savybes.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Pir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t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ų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apsaugos kau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elis (nemetalinis)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ir nepraduriamas įdėklas pade.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Atsparumas slydimui (SR), atsparus naftos produktams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(FO), apsauga nuo elektrostatinio kr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ū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vio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(ESD), reljefinis, reljefo gylis ne ma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ž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iau 4,5 mm, nekaupiantis purvo ir savaime i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sivalantis. Auk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ta bato 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š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ilumin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 xml:space="preserve"> var</w:t>
            </w:r>
            <w:r w:rsidRPr="002E7CB6">
              <w:rPr>
                <w:rFonts w:ascii="Bai Jamjuree" w:hAnsi="Bai Jamjuree" w:cs="Bai Jamjuree"/>
                <w:color w:val="003E51"/>
                <w:sz w:val="20"/>
                <w:szCs w:val="20"/>
              </w:rPr>
              <w:t>ž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a (CI)</w:t>
            </w:r>
          </w:p>
          <w:p w14:paraId="4F1D0CFC" w14:textId="77777777" w:rsidR="009C74B7" w:rsidRPr="002E7CB6" w:rsidRDefault="009C74B7" w:rsidP="009C74B7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</w:p>
        </w:tc>
        <w:sdt>
          <w:sdtPr>
            <w:rPr>
              <w:rFonts w:ascii="Bai Jamjuree" w:hAnsi="Bai Jamjuree"/>
              <w:bCs/>
              <w:iCs/>
            </w:rPr>
            <w:id w:val="1072154438"/>
            <w:placeholder>
              <w:docPart w:val="1AE1AE0E57D24B5F85E4C65B5384C938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8880BBF" w14:textId="1142BEBC" w:rsidR="009C74B7" w:rsidRPr="002E7CB6" w:rsidRDefault="009C74B7" w:rsidP="009C74B7">
                <w:pPr>
                  <w:spacing w:line="259" w:lineRule="auto"/>
                  <w:rPr>
                    <w:rFonts w:ascii="Bai Jamjuree" w:hAnsi="Bai Jamjuree"/>
                    <w:b/>
                    <w:color w:val="0070C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06375CF5" w14:textId="0C069FE9" w:rsidR="009C74B7" w:rsidRPr="00F8043C" w:rsidRDefault="009C74B7" w:rsidP="009C74B7">
            <w:pPr>
              <w:jc w:val="center"/>
              <w:rPr>
                <w:rFonts w:ascii="Bai Jamjuree" w:hAnsi="Bai Jamjuree"/>
                <w:b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14F5C9D2" w14:textId="75316E74" w:rsidR="009C74B7" w:rsidRPr="00F8043C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DD40CD" w:rsidRPr="002E7CB6" w14:paraId="2CD87BF8" w14:textId="77777777" w:rsidTr="00F823C4">
        <w:trPr>
          <w:cantSplit/>
        </w:trPr>
        <w:tc>
          <w:tcPr>
            <w:tcW w:w="3273" w:type="pct"/>
            <w:gridSpan w:val="3"/>
            <w:shd w:val="clear" w:color="auto" w:fill="F2F2F2" w:themeFill="background1" w:themeFillShade="F2"/>
            <w:vAlign w:val="center"/>
          </w:tcPr>
          <w:p w14:paraId="2CD87BF5" w14:textId="6EA11F8D" w:rsidR="00DD40CD" w:rsidRPr="002E7CB6" w:rsidRDefault="00DD40CD" w:rsidP="000A4EC0">
            <w:pPr>
              <w:spacing w:line="259" w:lineRule="auto"/>
              <w:rPr>
                <w:rFonts w:ascii="Bai Jamjuree" w:hAnsi="Bai Jamjuree"/>
                <w:iCs/>
                <w:color w:val="FF0000"/>
              </w:rPr>
            </w:pPr>
            <w:proofErr w:type="spellStart"/>
            <w:r w:rsidRPr="002E7CB6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2E7CB6">
              <w:rPr>
                <w:rFonts w:ascii="Bai Jamjuree" w:hAnsi="Bai Jamjuree" w:cstheme="majorBidi"/>
                <w:b/>
                <w:bCs/>
              </w:rPr>
              <w:t xml:space="preserve"> batai</w:t>
            </w:r>
          </w:p>
        </w:tc>
        <w:tc>
          <w:tcPr>
            <w:tcW w:w="1727" w:type="pct"/>
            <w:gridSpan w:val="2"/>
            <w:shd w:val="clear" w:color="auto" w:fill="F2F2F2" w:themeFill="background1" w:themeFillShade="F2"/>
          </w:tcPr>
          <w:p w14:paraId="2CD87BF7" w14:textId="09EB2A70" w:rsidR="00DD40CD" w:rsidRPr="00F8043C" w:rsidRDefault="00111B61" w:rsidP="000A4EC0">
            <w:pPr>
              <w:rPr>
                <w:rFonts w:ascii="Bai Jamjuree" w:hAnsi="Bai Jamjuree"/>
                <w:bCs/>
                <w:i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 </w:t>
            </w:r>
            <w:r w:rsidR="00DD40CD" w:rsidRPr="00F8043C">
              <w:rPr>
                <w:rFonts w:ascii="Bai Jamjuree" w:hAnsi="Bai Jamjuree"/>
                <w:bCs/>
                <w:color w:val="0070C0"/>
              </w:rPr>
              <w:t>&lt;gamintojo pavadinimas /  modelis&gt;</w:t>
            </w:r>
          </w:p>
        </w:tc>
      </w:tr>
      <w:tr w:rsidR="00F823C4" w:rsidRPr="002E7CB6" w14:paraId="2CD87C02" w14:textId="77777777" w:rsidTr="00F823C4">
        <w:trPr>
          <w:cantSplit/>
          <w:hidden/>
        </w:trPr>
        <w:tc>
          <w:tcPr>
            <w:tcW w:w="243" w:type="pct"/>
            <w:vAlign w:val="center"/>
          </w:tcPr>
          <w:p w14:paraId="2CD87BFC" w14:textId="77777777" w:rsidR="00F823C4" w:rsidRPr="002E7CB6" w:rsidRDefault="00F823C4" w:rsidP="00F823C4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  <w:vanish/>
              </w:rPr>
            </w:pPr>
          </w:p>
          <w:p w14:paraId="2CD87BFD" w14:textId="7C72528D" w:rsidR="00F823C4" w:rsidRPr="002E7CB6" w:rsidRDefault="00F823C4" w:rsidP="00F823C4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5.</w:t>
            </w:r>
          </w:p>
        </w:tc>
        <w:tc>
          <w:tcPr>
            <w:tcW w:w="2477" w:type="pct"/>
          </w:tcPr>
          <w:p w14:paraId="31B7FD40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right="159"/>
              <w:rPr>
                <w:rFonts w:ascii="Bai Jamjuree" w:hAnsi="Bai Jamjuree" w:cs="Segoe UI"/>
                <w:color w:val="003E51"/>
                <w:w w:val="105"/>
              </w:rPr>
            </w:pPr>
            <w:r w:rsidRPr="002E7CB6">
              <w:rPr>
                <w:rFonts w:ascii="Bai Jamjuree" w:hAnsi="Bai Jamjuree" w:cs="Segoe UI"/>
                <w:color w:val="003E51"/>
                <w:w w:val="105"/>
              </w:rPr>
              <w:t>EN ISO 20345:2022 S3L FO SC SR</w:t>
            </w:r>
          </w:p>
          <w:p w14:paraId="7A7B59DC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right="159"/>
              <w:rPr>
                <w:rFonts w:ascii="Bai Jamjuree" w:hAnsi="Bai Jamjuree" w:cs="Segoe UI"/>
                <w:color w:val="003E51"/>
                <w:w w:val="105"/>
              </w:rPr>
            </w:pPr>
            <w:r w:rsidRPr="002E7CB6">
              <w:rPr>
                <w:rFonts w:ascii="Bai Jamjuree" w:hAnsi="Bai Jamjuree" w:cs="Segoe UI"/>
                <w:color w:val="003E51"/>
                <w:w w:val="105"/>
              </w:rPr>
              <w:t>EN 61340-4-3 ir EN 61340-5-1</w:t>
            </w:r>
          </w:p>
          <w:p w14:paraId="6933566A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spacing w:before="18" w:line="249" w:lineRule="auto"/>
              <w:ind w:left="3" w:right="336"/>
              <w:rPr>
                <w:rFonts w:ascii="Bai Jamjuree" w:eastAsia="Calibri" w:hAnsi="Bai Jamjuree" w:cs="Segoe UI"/>
                <w:color w:val="003E51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 xml:space="preserve">Batų dydis 35-52, </w:t>
            </w:r>
          </w:p>
          <w:p w14:paraId="2CD87BFE" w14:textId="71870655" w:rsidR="00F823C4" w:rsidRPr="002E7CB6" w:rsidRDefault="00F823C4" w:rsidP="00F823C4">
            <w:pPr>
              <w:spacing w:line="259" w:lineRule="auto"/>
              <w:rPr>
                <w:rFonts w:ascii="Bai Jamjuree" w:hAnsi="Bai Jamjuree"/>
                <w:iCs/>
                <w:color w:val="FF0000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>Batų plotis – ne mažiau kaip du pločiai.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1917510268"/>
            <w:placeholder>
              <w:docPart w:val="33BD8EDC890A42C5BC51305E1218731F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CD87BFF" w14:textId="08FE98CC" w:rsidR="00F823C4" w:rsidRPr="002E7CB6" w:rsidRDefault="00F823C4" w:rsidP="00F823C4">
                <w:pPr>
                  <w:spacing w:line="259" w:lineRule="auto"/>
                  <w:rPr>
                    <w:rFonts w:ascii="Bai Jamjuree" w:hAnsi="Bai Jamjuree"/>
                    <w:iCs/>
                    <w:color w:val="FF000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CD87C00" w14:textId="7DD04F04" w:rsidR="00F823C4" w:rsidRPr="00F8043C" w:rsidRDefault="00F823C4" w:rsidP="00F823C4">
            <w:pPr>
              <w:rPr>
                <w:rFonts w:ascii="Bai Jamjuree" w:hAnsi="Bai Jamjuree"/>
                <w:bCs/>
                <w:i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2CD87C01" w14:textId="3B743833" w:rsidR="00F823C4" w:rsidRPr="00F8043C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9C74B7" w:rsidRPr="002E7CB6" w14:paraId="0EADD429" w14:textId="77777777" w:rsidTr="00F823C4">
        <w:trPr>
          <w:cantSplit/>
        </w:trPr>
        <w:tc>
          <w:tcPr>
            <w:tcW w:w="243" w:type="pct"/>
            <w:vAlign w:val="center"/>
          </w:tcPr>
          <w:p w14:paraId="6DCCBC8F" w14:textId="49AF18E5" w:rsidR="009C74B7" w:rsidRPr="002E7CB6" w:rsidRDefault="009C74B7" w:rsidP="009C74B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6.</w:t>
            </w:r>
          </w:p>
        </w:tc>
        <w:tc>
          <w:tcPr>
            <w:tcW w:w="2477" w:type="pct"/>
          </w:tcPr>
          <w:p w14:paraId="640AE54F" w14:textId="77777777" w:rsidR="009C74B7" w:rsidRPr="002E7CB6" w:rsidRDefault="009C74B7" w:rsidP="00E756E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 w:cs="Segoe UI"/>
                <w:color w:val="003E51"/>
                <w:sz w:val="20"/>
                <w:szCs w:val="20"/>
              </w:rPr>
            </w:pP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Batviršis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 turi būti aukščiausios kokybės lygio, atsparios vandeniui, iš natūralios galvijų odos. Bato viršutinė dalis turi būti su paminkštinimu. Pirštų apsaugos kaušelis ir nepradūrinamas intarpas pade be metalo. </w:t>
            </w:r>
          </w:p>
          <w:p w14:paraId="626AAAA4" w14:textId="6F0451CB" w:rsidR="009C74B7" w:rsidRPr="002E7CB6" w:rsidRDefault="009C74B7" w:rsidP="002E7CB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 w:cs="Segoe UI"/>
                <w:color w:val="003E51"/>
                <w:sz w:val="20"/>
                <w:szCs w:val="20"/>
              </w:rPr>
            </w:pP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Pamušalas turi būti antibakterinis,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anti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-grybelinis, sugeriantis ir išgarinantis drėgmę. Išimamas ortopedinis vidpadis su papildoma amortizacija kulne bei priekyje. Padas turi būti iš dviejų sluoksnių poliuretano (PU) arba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 poliuretano(PU)/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nitrilo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, su savaime išsivalančiu raštu, pado priekis ir užkulnis turi papildomus paminkštintus užliejimus nuo sumušimų bei sudraskymo. Padas turi</w:t>
            </w:r>
            <w:r w:rsidRPr="002E7CB6">
              <w:rPr>
                <w:color w:val="003E51"/>
                <w:sz w:val="20"/>
                <w:szCs w:val="20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z w:val="20"/>
                <w:szCs w:val="20"/>
              </w:rPr>
              <w:t>turėti padidinto neslydimo elementus.  Apsauga nuo elektrostatinio krūvio (ESD). </w:t>
            </w:r>
          </w:p>
        </w:tc>
        <w:sdt>
          <w:sdtPr>
            <w:rPr>
              <w:rFonts w:ascii="Bai Jamjuree" w:hAnsi="Bai Jamjuree"/>
              <w:bCs/>
              <w:iCs/>
            </w:rPr>
            <w:id w:val="160817828"/>
            <w:placeholder>
              <w:docPart w:val="ABB475162D994AD0A1EFFF40BCE5C706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3121369D" w14:textId="07356A8A" w:rsidR="009C74B7" w:rsidRPr="002E7CB6" w:rsidRDefault="009C74B7" w:rsidP="009C74B7">
                <w:pPr>
                  <w:spacing w:line="259" w:lineRule="auto"/>
                  <w:rPr>
                    <w:rFonts w:ascii="Bai Jamjuree" w:hAnsi="Bai Jamjuree"/>
                    <w:b/>
                    <w:highlight w:val="red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6238E120" w14:textId="00242418" w:rsidR="009C74B7" w:rsidRPr="00F8043C" w:rsidRDefault="009C74B7" w:rsidP="009C74B7">
            <w:pPr>
              <w:rPr>
                <w:rFonts w:ascii="Bai Jamjuree" w:hAnsi="Bai Jamjuree"/>
                <w:bCs/>
                <w:highlight w:val="red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3B217C64" w14:textId="0589697D" w:rsidR="009C74B7" w:rsidRPr="00F8043C" w:rsidRDefault="009C74B7" w:rsidP="009C74B7">
            <w:pPr>
              <w:rPr>
                <w:rFonts w:ascii="Bai Jamjuree" w:hAnsi="Bai Jamjuree"/>
                <w:bCs/>
                <w:highlight w:val="red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FF073A" w:rsidRPr="002E7CB6" w14:paraId="2CD87C08" w14:textId="77777777" w:rsidTr="00F823C4">
        <w:trPr>
          <w:cantSplit/>
        </w:trPr>
        <w:tc>
          <w:tcPr>
            <w:tcW w:w="3273" w:type="pct"/>
            <w:gridSpan w:val="3"/>
            <w:shd w:val="clear" w:color="auto" w:fill="F2F2F2" w:themeFill="background1" w:themeFillShade="F2"/>
            <w:vAlign w:val="center"/>
          </w:tcPr>
          <w:p w14:paraId="2CD87C05" w14:textId="5F7677A8" w:rsidR="00FF073A" w:rsidRPr="002E7CB6" w:rsidRDefault="00FF073A" w:rsidP="00FF073A">
            <w:pPr>
              <w:spacing w:line="259" w:lineRule="auto"/>
              <w:rPr>
                <w:rFonts w:ascii="Bai Jamjuree" w:hAnsi="Bai Jamjuree"/>
                <w:b/>
                <w:bCs/>
                <w:iCs/>
                <w:color w:val="000000" w:themeColor="text1"/>
              </w:rPr>
            </w:pPr>
            <w:r w:rsidRPr="002E7CB6">
              <w:rPr>
                <w:rFonts w:ascii="Bai Jamjuree" w:hAnsi="Bai Jamjuree"/>
                <w:b/>
                <w:bCs/>
                <w:iCs/>
                <w:color w:val="000000" w:themeColor="text1"/>
              </w:rPr>
              <w:t>Pusbačiai</w:t>
            </w:r>
          </w:p>
        </w:tc>
        <w:tc>
          <w:tcPr>
            <w:tcW w:w="1727" w:type="pct"/>
            <w:gridSpan w:val="2"/>
            <w:shd w:val="clear" w:color="auto" w:fill="F2F2F2" w:themeFill="background1" w:themeFillShade="F2"/>
          </w:tcPr>
          <w:p w14:paraId="2CD87C07" w14:textId="243CC51F" w:rsidR="00FF073A" w:rsidRPr="00F8043C" w:rsidRDefault="00111B61" w:rsidP="00FF073A">
            <w:pPr>
              <w:rPr>
                <w:rFonts w:ascii="Bai Jamjuree" w:hAnsi="Bai Jamjuree"/>
                <w:bCs/>
                <w:iCs/>
                <w:color w:val="0070C0"/>
              </w:rPr>
            </w:pPr>
            <w:r w:rsidRPr="00F8043C">
              <w:rPr>
                <w:rFonts w:ascii="Bai Jamjuree" w:hAnsi="Bai Jamjuree"/>
                <w:bCs/>
                <w:color w:val="0070C0"/>
              </w:rPr>
              <w:t xml:space="preserve">Pildo Tiekėjas  </w:t>
            </w:r>
            <w:r w:rsidR="00FF073A" w:rsidRPr="00F8043C">
              <w:rPr>
                <w:rFonts w:ascii="Bai Jamjuree" w:hAnsi="Bai Jamjuree"/>
                <w:bCs/>
                <w:color w:val="0070C0"/>
              </w:rPr>
              <w:t>&lt;gamintojo pavadinimas / modelis&gt;</w:t>
            </w:r>
          </w:p>
        </w:tc>
      </w:tr>
      <w:tr w:rsidR="00F823C4" w:rsidRPr="002E7CB6" w14:paraId="2CD87C0E" w14:textId="77777777" w:rsidTr="00F823C4">
        <w:trPr>
          <w:cantSplit/>
        </w:trPr>
        <w:tc>
          <w:tcPr>
            <w:tcW w:w="243" w:type="pct"/>
            <w:vAlign w:val="center"/>
          </w:tcPr>
          <w:p w14:paraId="2CD87C09" w14:textId="5B92D1CC" w:rsidR="00F823C4" w:rsidRPr="002E7CB6" w:rsidRDefault="00F823C4" w:rsidP="00F823C4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7.</w:t>
            </w:r>
          </w:p>
        </w:tc>
        <w:tc>
          <w:tcPr>
            <w:tcW w:w="2477" w:type="pct"/>
          </w:tcPr>
          <w:p w14:paraId="3F3FCA6F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ISO 20345:2022 S3L FO SC SR</w:t>
            </w:r>
          </w:p>
          <w:p w14:paraId="0D45CA63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61340-4-3 ir EN 61340-5-1</w:t>
            </w:r>
          </w:p>
          <w:p w14:paraId="4971E512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spacing w:before="18" w:line="249" w:lineRule="auto"/>
              <w:ind w:left="3" w:right="336"/>
              <w:jc w:val="both"/>
              <w:rPr>
                <w:rFonts w:ascii="Bai Jamjuree" w:eastAsia="Calibri" w:hAnsi="Bai Jamjuree" w:cs="Segoe UI"/>
                <w:color w:val="003E51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 xml:space="preserve">Batų dydis 35-52, </w:t>
            </w:r>
          </w:p>
          <w:p w14:paraId="2CD87C0A" w14:textId="316DCAB7" w:rsidR="00F823C4" w:rsidRPr="002E7CB6" w:rsidRDefault="00F823C4" w:rsidP="00F823C4">
            <w:pPr>
              <w:autoSpaceDE w:val="0"/>
              <w:autoSpaceDN w:val="0"/>
              <w:adjustRightInd w:val="0"/>
              <w:jc w:val="both"/>
              <w:rPr>
                <w:rFonts w:ascii="Bai Jamjuree" w:hAnsi="Bai Jamjuree"/>
                <w:iCs/>
                <w:color w:val="FF0000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>Batų plotis – ne mažiau kaip du pločiai.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2005968475"/>
            <w:placeholder>
              <w:docPart w:val="2FFACBF93372449AB004EB857144A27A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CD87C0B" w14:textId="1222F3BF" w:rsidR="00F823C4" w:rsidRPr="002E7CB6" w:rsidRDefault="00F823C4" w:rsidP="00F823C4">
                <w:pPr>
                  <w:spacing w:line="259" w:lineRule="auto"/>
                  <w:rPr>
                    <w:rFonts w:ascii="Bai Jamjuree" w:hAnsi="Bai Jamjuree"/>
                    <w:iCs/>
                    <w:color w:val="FF000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CD87C0C" w14:textId="4E58EFDD" w:rsidR="00F823C4" w:rsidRPr="002E7CB6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2CD87C0D" w14:textId="44F6DFA8" w:rsidR="00F823C4" w:rsidRPr="002E7CB6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9C74B7" w:rsidRPr="002E7CB6" w14:paraId="7209C1BF" w14:textId="77777777" w:rsidTr="00F823C4">
        <w:trPr>
          <w:cantSplit/>
        </w:trPr>
        <w:tc>
          <w:tcPr>
            <w:tcW w:w="243" w:type="pct"/>
            <w:vAlign w:val="center"/>
          </w:tcPr>
          <w:p w14:paraId="1F822201" w14:textId="275D890B" w:rsidR="009C74B7" w:rsidRPr="002E7CB6" w:rsidRDefault="009C74B7" w:rsidP="009C74B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lastRenderedPageBreak/>
              <w:t>8.</w:t>
            </w:r>
          </w:p>
        </w:tc>
        <w:tc>
          <w:tcPr>
            <w:tcW w:w="2477" w:type="pct"/>
          </w:tcPr>
          <w:p w14:paraId="5C06ACE4" w14:textId="77777777" w:rsidR="009C74B7" w:rsidRPr="002E7CB6" w:rsidRDefault="009C74B7" w:rsidP="009C74B7">
            <w:pPr>
              <w:tabs>
                <w:tab w:val="left" w:pos="567"/>
              </w:tabs>
              <w:jc w:val="both"/>
              <w:rPr>
                <w:rFonts w:ascii="Bai Jamjuree" w:hAnsi="Bai Jamjuree" w:cs="Segoe UI"/>
                <w:color w:val="003E51"/>
              </w:rPr>
            </w:pPr>
            <w:proofErr w:type="spellStart"/>
            <w:r w:rsidRPr="002E7CB6">
              <w:rPr>
                <w:rFonts w:ascii="Bai Jamjuree" w:hAnsi="Bai Jamjuree" w:cs="Segoe UI"/>
                <w:color w:val="003E51"/>
              </w:rPr>
              <w:t>Batviršis</w:t>
            </w:r>
            <w:proofErr w:type="spellEnd"/>
            <w:r w:rsidRPr="002E7CB6">
              <w:rPr>
                <w:rFonts w:ascii="Bai Jamjuree" w:hAnsi="Bai Jamjuree" w:cs="Segoe UI"/>
                <w:color w:val="003E51"/>
              </w:rPr>
              <w:t> turi būti iš aukščiausios kokybės lygio, atsparios vandeniui, natūralios galvijų odos. Bato viršutinė dalis turi būti su paminkštinimu. </w:t>
            </w:r>
          </w:p>
          <w:p w14:paraId="07237B93" w14:textId="77777777" w:rsidR="009C74B7" w:rsidRPr="002E7CB6" w:rsidRDefault="009C74B7" w:rsidP="009C74B7">
            <w:pPr>
              <w:tabs>
                <w:tab w:val="left" w:pos="567"/>
              </w:tabs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Pirštų apsaugos kaušelis ir nepradūrinamas intarpas pade be metalo. </w:t>
            </w:r>
          </w:p>
          <w:p w14:paraId="5E5F47D8" w14:textId="77487A96" w:rsidR="009C74B7" w:rsidRPr="002E7CB6" w:rsidRDefault="009C74B7" w:rsidP="009C74B7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Pamušalas turi būti antibakterinis,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</w:rPr>
              <w:t>antigrybelinis</w:t>
            </w:r>
            <w:proofErr w:type="spellEnd"/>
            <w:r w:rsidRPr="002E7CB6">
              <w:rPr>
                <w:rFonts w:ascii="Bai Jamjuree" w:hAnsi="Bai Jamjuree" w:cs="Segoe UI"/>
                <w:color w:val="003E51"/>
              </w:rPr>
              <w:t>, sugeriantis ir išgarinantis drėgmę. Vidpadis turi būti išimamas ortopedinis su papildoma amortizacija kulne bei priekyje. Padas iš dviejų sluoksnių poliuretano (PU) arba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poliuretano (PU)/</w:t>
            </w:r>
            <w:proofErr w:type="spellStart"/>
            <w:r w:rsidRPr="002E7CB6">
              <w:rPr>
                <w:rFonts w:ascii="Bai Jamjuree" w:hAnsi="Bai Jamjuree" w:cs="Segoe UI"/>
                <w:color w:val="003E51"/>
              </w:rPr>
              <w:t>nitrilo</w:t>
            </w:r>
            <w:proofErr w:type="spellEnd"/>
            <w:r w:rsidRPr="002E7CB6">
              <w:rPr>
                <w:rFonts w:ascii="Bai Jamjuree" w:hAnsi="Bai Jamjuree" w:cs="Segoe UI"/>
                <w:color w:val="003E51"/>
              </w:rPr>
              <w:t xml:space="preserve">, su savaime išsivalančiu raštu, pado priekis ir užkulnis turi papildomus paminkštintus užliejimus nuo sumušimų bei sudraskymo. Padas turi turėti </w:t>
            </w:r>
            <w:r w:rsidRPr="002E7CB6">
              <w:rPr>
                <w:color w:val="003E51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</w:rPr>
              <w:t>padidinto neslydimo elementus.</w:t>
            </w:r>
            <w:r w:rsidRPr="002E7CB6">
              <w:rPr>
                <w:rFonts w:ascii="Bai Jamjuree" w:hAnsi="Bai Jamjuree" w:cs="Bai Jamjuree"/>
                <w:color w:val="003E51"/>
              </w:rPr>
              <w:t> </w:t>
            </w:r>
            <w:r w:rsidRPr="002E7CB6">
              <w:rPr>
                <w:rFonts w:ascii="Bai Jamjuree" w:hAnsi="Bai Jamjuree" w:cs="Segoe UI"/>
                <w:color w:val="003E51"/>
              </w:rPr>
              <w:t>Apsauga nuo elektrostatinio krūvio (ESD).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42253355"/>
            <w:placeholder>
              <w:docPart w:val="A3EC6CDF808F410CA1A25E264B3B58DD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08540E40" w14:textId="0F368A6F" w:rsidR="009C74B7" w:rsidRPr="002E7CB6" w:rsidRDefault="009C74B7" w:rsidP="009C74B7">
                <w:pPr>
                  <w:spacing w:line="259" w:lineRule="auto"/>
                  <w:rPr>
                    <w:rFonts w:ascii="Bai Jamjuree" w:hAnsi="Bai Jamjuree"/>
                    <w:b/>
                    <w:color w:val="0070C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1BB36C7E" w14:textId="2C32AC12" w:rsidR="009C74B7" w:rsidRPr="002E7CB6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4D55DCF0" w14:textId="2EFFE7DC" w:rsidR="009C74B7" w:rsidRPr="002E7CB6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FF073A" w:rsidRPr="002E7CB6" w14:paraId="2CD87C14" w14:textId="77777777" w:rsidTr="00F823C4">
        <w:trPr>
          <w:cantSplit/>
        </w:trPr>
        <w:tc>
          <w:tcPr>
            <w:tcW w:w="3273" w:type="pct"/>
            <w:gridSpan w:val="3"/>
            <w:shd w:val="clear" w:color="auto" w:fill="F2F2F2" w:themeFill="background1" w:themeFillShade="F2"/>
            <w:vAlign w:val="center"/>
          </w:tcPr>
          <w:p w14:paraId="2CD87C11" w14:textId="26195B10" w:rsidR="00FF073A" w:rsidRPr="002E7CB6" w:rsidRDefault="00FF073A" w:rsidP="00FF073A">
            <w:pPr>
              <w:spacing w:line="259" w:lineRule="auto"/>
              <w:rPr>
                <w:rFonts w:ascii="Bai Jamjuree" w:hAnsi="Bai Jamjuree"/>
                <w:iCs/>
                <w:color w:val="FF0000"/>
              </w:rPr>
            </w:pPr>
            <w:r w:rsidRPr="002E7CB6">
              <w:rPr>
                <w:rFonts w:ascii="Bai Jamjuree" w:hAnsi="Bai Jamjuree" w:cstheme="majorBidi"/>
                <w:b/>
                <w:bCs/>
              </w:rPr>
              <w:t>Pusbačiai S1</w:t>
            </w:r>
          </w:p>
        </w:tc>
        <w:tc>
          <w:tcPr>
            <w:tcW w:w="1727" w:type="pct"/>
            <w:gridSpan w:val="2"/>
            <w:shd w:val="clear" w:color="auto" w:fill="F2F2F2" w:themeFill="background1" w:themeFillShade="F2"/>
          </w:tcPr>
          <w:p w14:paraId="2CD87C13" w14:textId="1BA97EA9" w:rsidR="00FF073A" w:rsidRPr="002E7CB6" w:rsidRDefault="00111B61" w:rsidP="00FF073A">
            <w:pPr>
              <w:rPr>
                <w:rFonts w:ascii="Bai Jamjuree" w:hAnsi="Bai Jamjuree"/>
                <w:iCs/>
                <w:color w:val="0070C0"/>
              </w:rPr>
            </w:pPr>
            <w:r w:rsidRPr="002E7CB6">
              <w:rPr>
                <w:rFonts w:ascii="Bai Jamjuree" w:hAnsi="Bai Jamjuree"/>
                <w:b/>
                <w:color w:val="0070C0"/>
              </w:rPr>
              <w:t xml:space="preserve">Pildo Tiekėjas </w:t>
            </w:r>
            <w:r w:rsidR="00FF073A" w:rsidRPr="002E7CB6">
              <w:rPr>
                <w:rFonts w:ascii="Bai Jamjuree" w:hAnsi="Bai Jamjuree"/>
                <w:b/>
                <w:color w:val="0070C0"/>
              </w:rPr>
              <w:t>&lt;gamintojo pavadinimas /  modelis&gt;</w:t>
            </w:r>
          </w:p>
        </w:tc>
      </w:tr>
      <w:tr w:rsidR="00F823C4" w:rsidRPr="002E7CB6" w14:paraId="2CD87C1E" w14:textId="77777777" w:rsidTr="00F823C4">
        <w:trPr>
          <w:cantSplit/>
          <w:hidden/>
        </w:trPr>
        <w:tc>
          <w:tcPr>
            <w:tcW w:w="243" w:type="pct"/>
            <w:vAlign w:val="center"/>
          </w:tcPr>
          <w:p w14:paraId="2CD87C18" w14:textId="77777777" w:rsidR="00F823C4" w:rsidRPr="002E7CB6" w:rsidRDefault="00F823C4" w:rsidP="00F823C4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  <w:vanish/>
              </w:rPr>
            </w:pPr>
          </w:p>
          <w:p w14:paraId="2CD87C19" w14:textId="225280EE" w:rsidR="00F823C4" w:rsidRPr="002E7CB6" w:rsidRDefault="00F823C4" w:rsidP="00F823C4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  <w:r w:rsidRPr="002E7CB6">
              <w:rPr>
                <w:rFonts w:ascii="Bai Jamjuree" w:hAnsi="Bai Jamjuree"/>
              </w:rPr>
              <w:t>9.</w:t>
            </w:r>
          </w:p>
        </w:tc>
        <w:tc>
          <w:tcPr>
            <w:tcW w:w="2477" w:type="pct"/>
          </w:tcPr>
          <w:p w14:paraId="7D9BAA16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DIN EN ISO 20345:2022+A1:2024 S1 FO SR (arba lygiavertis) </w:t>
            </w:r>
          </w:p>
          <w:p w14:paraId="57D90E6B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ind w:left="3" w:right="336"/>
              <w:jc w:val="both"/>
              <w:rPr>
                <w:rFonts w:ascii="Bai Jamjuree" w:hAnsi="Bai Jamjuree" w:cs="Segoe UI"/>
                <w:color w:val="003E51"/>
              </w:rPr>
            </w:pPr>
            <w:r w:rsidRPr="002E7CB6">
              <w:rPr>
                <w:rFonts w:ascii="Bai Jamjuree" w:hAnsi="Bai Jamjuree" w:cs="Segoe UI"/>
                <w:color w:val="003E51"/>
              </w:rPr>
              <w:t>EN 61340-4-3 ir EN 61340-5-1</w:t>
            </w:r>
          </w:p>
          <w:p w14:paraId="3D0B0599" w14:textId="77777777" w:rsidR="00F823C4" w:rsidRPr="002E7CB6" w:rsidRDefault="00F823C4" w:rsidP="00F823C4">
            <w:pPr>
              <w:kinsoku w:val="0"/>
              <w:overflowPunct w:val="0"/>
              <w:autoSpaceDE w:val="0"/>
              <w:autoSpaceDN w:val="0"/>
              <w:adjustRightInd w:val="0"/>
              <w:spacing w:before="18" w:line="249" w:lineRule="auto"/>
              <w:ind w:left="3" w:right="336"/>
              <w:jc w:val="both"/>
              <w:rPr>
                <w:rFonts w:ascii="Bai Jamjuree" w:eastAsia="Calibri" w:hAnsi="Bai Jamjuree" w:cs="Segoe UI"/>
                <w:color w:val="003E51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 xml:space="preserve">Batų dydis 35-52, </w:t>
            </w:r>
          </w:p>
          <w:p w14:paraId="2CD87C1A" w14:textId="6AE2998B" w:rsidR="00F823C4" w:rsidRPr="002E7CB6" w:rsidRDefault="00F823C4" w:rsidP="00F823C4">
            <w:pPr>
              <w:spacing w:line="259" w:lineRule="auto"/>
              <w:jc w:val="both"/>
              <w:rPr>
                <w:rFonts w:ascii="Bai Jamjuree" w:hAnsi="Bai Jamjuree"/>
                <w:iCs/>
                <w:color w:val="FF0000"/>
              </w:rPr>
            </w:pPr>
            <w:r w:rsidRPr="002E7CB6">
              <w:rPr>
                <w:rFonts w:ascii="Bai Jamjuree" w:eastAsia="Calibri" w:hAnsi="Bai Jamjuree" w:cs="Segoe UI"/>
                <w:color w:val="003E51"/>
              </w:rPr>
              <w:t>Batų plotis – ne mažiau kaip du pločiai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528573582"/>
            <w:placeholder>
              <w:docPart w:val="DCCF0C9977F14936ABF360302E670541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2CD87C1B" w14:textId="0BC39F4E" w:rsidR="00F823C4" w:rsidRPr="002E7CB6" w:rsidRDefault="00F823C4" w:rsidP="00F823C4">
                <w:pPr>
                  <w:spacing w:line="259" w:lineRule="auto"/>
                  <w:rPr>
                    <w:rFonts w:ascii="Bai Jamjuree" w:hAnsi="Bai Jamjuree"/>
                    <w:iCs/>
                    <w:color w:val="FF000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2CD87C1C" w14:textId="243A3075" w:rsidR="00F823C4" w:rsidRPr="002E7CB6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2CD87C1D" w14:textId="6761BC3D" w:rsidR="00F823C4" w:rsidRPr="002E7CB6" w:rsidRDefault="00F823C4" w:rsidP="00F823C4">
            <w:pPr>
              <w:rPr>
                <w:rFonts w:ascii="Bai Jamjuree" w:hAnsi="Bai Jamjuree"/>
                <w:bCs/>
                <w:iCs/>
                <w:color w:val="FF000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  <w:tr w:rsidR="009C74B7" w:rsidRPr="002E7CB6" w14:paraId="5FE03ABB" w14:textId="77777777" w:rsidTr="00F823C4">
        <w:trPr>
          <w:cantSplit/>
          <w:hidden/>
        </w:trPr>
        <w:tc>
          <w:tcPr>
            <w:tcW w:w="243" w:type="pct"/>
            <w:vAlign w:val="center"/>
          </w:tcPr>
          <w:p w14:paraId="7F4A8814" w14:textId="77777777" w:rsidR="009C74B7" w:rsidRPr="002E7CB6" w:rsidRDefault="009C74B7" w:rsidP="009C74B7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  <w:vanish/>
              </w:rPr>
            </w:pPr>
          </w:p>
        </w:tc>
        <w:tc>
          <w:tcPr>
            <w:tcW w:w="2477" w:type="pct"/>
          </w:tcPr>
          <w:p w14:paraId="122956F8" w14:textId="77777777" w:rsidR="009C74B7" w:rsidRPr="002E7CB6" w:rsidRDefault="009C74B7" w:rsidP="009C74B7">
            <w:pPr>
              <w:tabs>
                <w:tab w:val="left" w:pos="567"/>
              </w:tabs>
              <w:jc w:val="both"/>
              <w:rPr>
                <w:rFonts w:ascii="Bai Jamjuree" w:hAnsi="Bai Jamjuree" w:cs="Segoe UI"/>
                <w:color w:val="003E51"/>
                <w:spacing w:val="-3"/>
                <w:w w:val="105"/>
              </w:rPr>
            </w:pPr>
            <w:proofErr w:type="spellStart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Batviršis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 turi būti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mikroveliūras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 arba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mikropluošto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 (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mikrofibros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), atsparus vandeniui, teršalams, mechaniniams poveikiams, laidus orui.  </w:t>
            </w:r>
          </w:p>
          <w:p w14:paraId="56FA2A1B" w14:textId="77777777" w:rsidR="009C74B7" w:rsidRPr="002E7CB6" w:rsidRDefault="009C74B7" w:rsidP="009C74B7">
            <w:pPr>
              <w:tabs>
                <w:tab w:val="left" w:pos="567"/>
              </w:tabs>
              <w:jc w:val="both"/>
              <w:rPr>
                <w:rFonts w:ascii="Bai Jamjuree" w:hAnsi="Bai Jamjuree" w:cs="Segoe UI"/>
                <w:color w:val="003E51"/>
                <w:spacing w:val="-3"/>
                <w:w w:val="105"/>
              </w:rPr>
            </w:pP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Apsaugos elementai: platus pirštų viršus iš kompozitinės medžiagos. </w:t>
            </w:r>
          </w:p>
          <w:p w14:paraId="69535CAD" w14:textId="3354F281" w:rsidR="009C74B7" w:rsidRPr="002E7CB6" w:rsidRDefault="009C74B7" w:rsidP="009C74B7">
            <w:pPr>
              <w:tabs>
                <w:tab w:val="left" w:pos="567"/>
              </w:tabs>
              <w:jc w:val="both"/>
              <w:rPr>
                <w:rFonts w:ascii="Bai Jamjuree" w:hAnsi="Bai Jamjuree" w:cs="Segoe UI"/>
                <w:color w:val="003E51"/>
                <w:spacing w:val="-3"/>
                <w:w w:val="105"/>
              </w:rPr>
            </w:pP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Pamušalas turi būti </w:t>
            </w:r>
            <w:proofErr w:type="spellStart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antigrybelinis</w:t>
            </w:r>
            <w:proofErr w:type="spellEnd"/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, kuris gerai sugeria ir išgarina drėgmę, reguliuoja vidinę temperatūrą, turi turėti papildomą amortizaciją kulne bei priekyje. Padas dviejų tankių poliuretano, su</w:t>
            </w:r>
            <w:r w:rsidRPr="002E7CB6">
              <w:rPr>
                <w:color w:val="003E51"/>
                <w:spacing w:val="-3"/>
                <w:w w:val="105"/>
              </w:rPr>
              <w:t> </w:t>
            </w: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amortizacin</w:t>
            </w:r>
            <w:r w:rsidRPr="002E7CB6">
              <w:rPr>
                <w:rFonts w:ascii="Bai Jamjuree" w:hAnsi="Bai Jamjuree" w:cs="Bai Jamjuree"/>
                <w:color w:val="003E51"/>
                <w:spacing w:val="-3"/>
                <w:w w:val="105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mis savyb</w:t>
            </w:r>
            <w:r w:rsidRPr="002E7CB6">
              <w:rPr>
                <w:rFonts w:ascii="Bai Jamjuree" w:hAnsi="Bai Jamjuree" w:cs="Bai Jamjuree"/>
                <w:color w:val="003E51"/>
                <w:spacing w:val="-3"/>
                <w:w w:val="105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mis, turi tur</w:t>
            </w:r>
            <w:r w:rsidRPr="002E7CB6">
              <w:rPr>
                <w:rFonts w:ascii="Bai Jamjuree" w:hAnsi="Bai Jamjuree" w:cs="Bai Jamjuree"/>
                <w:color w:val="003E51"/>
                <w:spacing w:val="-3"/>
                <w:w w:val="105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ti p</w:t>
            </w:r>
            <w:r w:rsidRPr="002E7CB6">
              <w:rPr>
                <w:rFonts w:ascii="Bai Jamjuree" w:hAnsi="Bai Jamjuree" w:cs="Bai Jamjuree"/>
                <w:color w:val="003E51"/>
                <w:spacing w:val="-3"/>
                <w:w w:val="105"/>
              </w:rPr>
              <w:t>ė</w:t>
            </w:r>
            <w:r w:rsidRPr="002E7CB6">
              <w:rPr>
                <w:rFonts w:ascii="Bai Jamjuree" w:hAnsi="Bai Jamjuree" w:cs="Segoe UI"/>
                <w:color w:val="003E51"/>
                <w:spacing w:val="-3"/>
                <w:w w:val="105"/>
              </w:rPr>
              <w:t>dos stabilizavimo elementus. Atsparumas slydimui (SR), atsparus naftos produktams (FO),  apsauga nuo elektrostatinio krūvio (ESD).</w:t>
            </w:r>
          </w:p>
        </w:tc>
        <w:sdt>
          <w:sdtPr>
            <w:rPr>
              <w:rFonts w:ascii="Bai Jamjuree" w:hAnsi="Bai Jamjuree"/>
              <w:bCs/>
              <w:iCs/>
            </w:rPr>
            <w:id w:val="-1749886964"/>
            <w:placeholder>
              <w:docPart w:val="DE26BA8F5B6740459837A6CE2B79D3C9"/>
            </w:placeholder>
            <w:showingPlcHdr/>
            <w:comboBox>
              <w:listItem w:value="Choose an item."/>
              <w:listItem w:displayText="Atitinka" w:value="Atitinka"/>
              <w:listItem w:displayText="Neatitinka" w:value="Neatitinka"/>
            </w:comboBox>
          </w:sdtPr>
          <w:sdtEndPr>
            <w:rPr>
              <w:color w:val="0070C0"/>
            </w:rPr>
          </w:sdtEndPr>
          <w:sdtContent>
            <w:tc>
              <w:tcPr>
                <w:tcW w:w="553" w:type="pct"/>
              </w:tcPr>
              <w:p w14:paraId="3E174AF7" w14:textId="537C7D05" w:rsidR="009C74B7" w:rsidRPr="002E7CB6" w:rsidRDefault="009C74B7" w:rsidP="009C74B7">
                <w:pPr>
                  <w:spacing w:line="259" w:lineRule="auto"/>
                  <w:rPr>
                    <w:rFonts w:ascii="Bai Jamjuree" w:hAnsi="Bai Jamjuree"/>
                    <w:b/>
                    <w:color w:val="0070C0"/>
                  </w:rPr>
                </w:pPr>
                <w:r w:rsidRPr="002E7CB6">
                  <w:rPr>
                    <w:rStyle w:val="PlaceholderText"/>
                    <w:rFonts w:ascii="Bai Jamjuree" w:hAnsi="Bai Jamjuree"/>
                    <w:color w:val="0070C0"/>
                  </w:rPr>
                  <w:t>Pildo tiekėjas</w:t>
                </w:r>
              </w:p>
            </w:tc>
          </w:sdtContent>
        </w:sdt>
        <w:tc>
          <w:tcPr>
            <w:tcW w:w="890" w:type="pct"/>
          </w:tcPr>
          <w:p w14:paraId="1EA3B1B6" w14:textId="2315CE62" w:rsidR="009C74B7" w:rsidRPr="002E7CB6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  <w:tc>
          <w:tcPr>
            <w:tcW w:w="837" w:type="pct"/>
          </w:tcPr>
          <w:p w14:paraId="08E54DA4" w14:textId="169B4717" w:rsidR="009C74B7" w:rsidRPr="002E7CB6" w:rsidRDefault="009C74B7" w:rsidP="009C74B7">
            <w:pPr>
              <w:rPr>
                <w:rFonts w:ascii="Bai Jamjuree" w:hAnsi="Bai Jamjuree"/>
                <w:bCs/>
                <w:color w:val="0070C0"/>
              </w:rPr>
            </w:pPr>
            <w:r w:rsidRPr="002E7CB6">
              <w:rPr>
                <w:rFonts w:ascii="Bai Jamjuree" w:hAnsi="Bai Jamjuree"/>
                <w:bCs/>
                <w:color w:val="0070C0"/>
              </w:rPr>
              <w:t xml:space="preserve">Pildo Tiekėjas </w:t>
            </w:r>
          </w:p>
        </w:tc>
      </w:tr>
    </w:tbl>
    <w:p w14:paraId="58C2EB9A" w14:textId="5BC16E84" w:rsidR="006A254F" w:rsidRDefault="006A254F" w:rsidP="006A254F">
      <w:pPr>
        <w:rPr>
          <w:rFonts w:ascii="Bai Jamjuree" w:hAnsi="Bai Jamjuree" w:cstheme="majorBidi"/>
          <w:sz w:val="20"/>
          <w:lang w:val="lt-LT"/>
        </w:rPr>
      </w:pPr>
      <w:r w:rsidRPr="002E7CB6">
        <w:rPr>
          <w:rFonts w:ascii="Bai Jamjuree" w:hAnsi="Bai Jamjuree" w:cstheme="majorBidi"/>
          <w:sz w:val="20"/>
          <w:lang w:val="lt-LT"/>
        </w:rPr>
        <w:t>Pastaba: Techninė specifikacija parengta nurodant esamus pripažintus tarptautinius ar nacionalinius standartus. Pasiūlymą grindžiant lygiavertėmis priemonėmis – lygiavertiškumo įrodinėjimo pareiga tenka Tiekėjui.</w:t>
      </w:r>
    </w:p>
    <w:p w14:paraId="13689B42" w14:textId="77777777" w:rsidR="00F823C4" w:rsidRPr="002E7CB6" w:rsidRDefault="00F823C4">
      <w:pPr>
        <w:rPr>
          <w:rFonts w:ascii="Bai Jamjuree" w:eastAsia="Baskerville" w:hAnsi="Bai Jamjuree" w:cs="Times New Roman"/>
          <w:sz w:val="20"/>
          <w:lang w:val="lt-LT" w:eastAsia="lt-LT"/>
        </w:rPr>
      </w:pPr>
    </w:p>
    <w:sectPr w:rsidR="00F823C4" w:rsidRPr="002E7CB6">
      <w:pgSz w:w="16838" w:h="11906"/>
      <w:pgMar w:top="1701" w:right="1134" w:bottom="567" w:left="1134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F294" w14:textId="77777777" w:rsidR="005324F3" w:rsidRDefault="005324F3">
      <w:pPr>
        <w:spacing w:after="0"/>
      </w:pPr>
      <w:r>
        <w:separator/>
      </w:r>
    </w:p>
  </w:endnote>
  <w:endnote w:type="continuationSeparator" w:id="0">
    <w:p w14:paraId="45C91B74" w14:textId="77777777" w:rsidR="005324F3" w:rsidRDefault="005324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Helvetica">
    <w:panose1 w:val="020B05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skerville">
    <w:altName w:val="SimSun"/>
    <w:charset w:val="86"/>
    <w:family w:val="roman"/>
    <w:pitch w:val="variable"/>
    <w:sig w:usb0="A00002E7" w:usb1="0000004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7C33" w14:textId="77777777" w:rsidR="003715A9" w:rsidRDefault="00073E25">
    <w:pPr>
      <w:pStyle w:val="Footer"/>
      <w:jc w:val="right"/>
      <w:rPr>
        <w:rFonts w:asciiTheme="majorBidi" w:hAnsiTheme="majorBidi" w:cstheme="majorBidi"/>
      </w:rPr>
    </w:pPr>
    <w:r>
      <w:rPr>
        <w:rStyle w:val="PageNumber"/>
        <w:rFonts w:asciiTheme="majorBidi" w:hAnsiTheme="majorBidi" w:cstheme="majorBidi"/>
        <w:sz w:val="20"/>
      </w:rPr>
      <w:fldChar w:fldCharType="begin"/>
    </w:r>
    <w:r>
      <w:rPr>
        <w:rStyle w:val="PageNumber"/>
        <w:rFonts w:asciiTheme="majorBidi" w:hAnsiTheme="majorBidi" w:cstheme="majorBidi"/>
        <w:sz w:val="20"/>
      </w:rPr>
      <w:instrText>PAGE  \* Arabic  \* MERGEFORMAT</w:instrText>
    </w:r>
    <w:r>
      <w:rPr>
        <w:rStyle w:val="PageNumber"/>
        <w:rFonts w:asciiTheme="majorBidi" w:hAnsiTheme="majorBidi" w:cstheme="majorBidi"/>
        <w:sz w:val="20"/>
      </w:rPr>
      <w:fldChar w:fldCharType="separate"/>
    </w:r>
    <w:r>
      <w:rPr>
        <w:rStyle w:val="PageNumber"/>
        <w:rFonts w:asciiTheme="majorBidi" w:hAnsiTheme="majorBidi" w:cstheme="majorBidi"/>
        <w:noProof/>
        <w:sz w:val="20"/>
      </w:rPr>
      <w:t>2</w:t>
    </w:r>
    <w:r>
      <w:rPr>
        <w:rStyle w:val="PageNumber"/>
        <w:rFonts w:asciiTheme="majorBidi" w:hAnsiTheme="majorBidi" w:cstheme="majorBidi"/>
        <w:sz w:val="20"/>
      </w:rPr>
      <w:fldChar w:fldCharType="end"/>
    </w:r>
    <w:r>
      <w:rPr>
        <w:rStyle w:val="PageNumber"/>
        <w:rFonts w:asciiTheme="majorBidi" w:hAnsiTheme="majorBidi" w:cstheme="majorBidi"/>
        <w:sz w:val="20"/>
      </w:rPr>
      <w:t xml:space="preserve"> (</w:t>
    </w:r>
    <w:r>
      <w:rPr>
        <w:rStyle w:val="PageNumber"/>
        <w:rFonts w:asciiTheme="majorBidi" w:hAnsiTheme="majorBidi" w:cstheme="majorBidi"/>
        <w:sz w:val="20"/>
      </w:rPr>
      <w:fldChar w:fldCharType="begin"/>
    </w:r>
    <w:r>
      <w:rPr>
        <w:rStyle w:val="PageNumber"/>
        <w:rFonts w:asciiTheme="majorBidi" w:hAnsiTheme="majorBidi" w:cstheme="majorBidi"/>
        <w:sz w:val="20"/>
      </w:rPr>
      <w:instrText>NUMPAGES  \* Arabic  \* MERGEFORMAT</w:instrText>
    </w:r>
    <w:r>
      <w:rPr>
        <w:rStyle w:val="PageNumber"/>
        <w:rFonts w:asciiTheme="majorBidi" w:hAnsiTheme="majorBidi" w:cstheme="majorBidi"/>
        <w:sz w:val="20"/>
      </w:rPr>
      <w:fldChar w:fldCharType="separate"/>
    </w:r>
    <w:r>
      <w:rPr>
        <w:rStyle w:val="PageNumber"/>
        <w:rFonts w:asciiTheme="majorBidi" w:hAnsiTheme="majorBidi" w:cstheme="majorBidi"/>
        <w:noProof/>
        <w:sz w:val="20"/>
      </w:rPr>
      <w:t>4</w:t>
    </w:r>
    <w:r>
      <w:rPr>
        <w:rStyle w:val="PageNumber"/>
        <w:rFonts w:asciiTheme="majorBidi" w:hAnsiTheme="majorBidi" w:cstheme="majorBidi"/>
        <w:sz w:val="20"/>
      </w:rPr>
      <w:fldChar w:fldCharType="end"/>
    </w:r>
    <w:r>
      <w:rPr>
        <w:rStyle w:val="PageNumber"/>
        <w:rFonts w:asciiTheme="majorBidi" w:hAnsiTheme="majorBidi" w:cstheme="majorBidi"/>
        <w:sz w:val="20"/>
      </w:rPr>
      <w:t>)</w:t>
    </w:r>
    <w:r>
      <w:rPr>
        <w:rFonts w:asciiTheme="majorBidi" w:hAnsiTheme="majorBidi" w:cstheme="majorBidi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CD87C3B" wp14:editId="2CD87C3C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 xmlns:arto="http://schemas.microsoft.com/office/word/2006/arto">
          <w:pict>
            <v:shape style="position:absolute;margin-left:0pt;margin-top:0pt;width:62.36221pt;height:65.19685pt;z-index:251658242;mso-position-horizontal-relative:margin;mso-position-vertical-relative:page;mso-position-horizontal:left;mso-position-vertical:top;v-text-anchor:top;mso-wrap-distance-left:9pt;mso-wrap-distance-top:0pt;mso-wrap-distance-right:9pt;mso-wrap-distance-bottom:0pt;" filled="t" fillcolor="#003D50" stroked="f" type="#">
              <v:fill opacity="65536f" color2="#003D50"/>
            </v:shape>
          </w:pict>
        </mc:Fallback>
      </mc:AlternateContent>
    </w:r>
    <w:r>
      <w:rPr>
        <w:rFonts w:asciiTheme="majorBidi" w:hAnsiTheme="majorBidi" w:cstheme="majorBidi"/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CD87C3D" wp14:editId="2CD87C3E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 xmlns:arto="http://schemas.microsoft.com/office/word/2006/arto">
          <w:pict>
            <v:shape style="position:absolute;margin-left:0pt;margin-top:0pt;width:62.36221pt;height:65.19685pt;z-index:251658241;mso-position-horizontal-relative:margin;mso-position-vertical-relative:page;mso-position-horizontal:left;mso-position-vertical:bottom;v-text-anchor:top;mso-wrap-distance-left:9pt;mso-wrap-distance-top:0pt;mso-wrap-distance-right:9pt;mso-wrap-distance-bottom:0pt;" filled="t" fillcolor="#233C45" stroked="f" type="#">
              <v:fill opacity="65536f" color2="#233C45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7C34" w14:textId="77777777" w:rsidR="003715A9" w:rsidRDefault="00073E25">
    <w:pPr>
      <w:pStyle w:val="Footer"/>
      <w:jc w:val="right"/>
      <w:rPr>
        <w:rFonts w:asciiTheme="majorBidi" w:hAnsiTheme="majorBidi" w:cstheme="majorBidi"/>
      </w:rPr>
    </w:pPr>
    <w:r>
      <w:rPr>
        <w:rStyle w:val="PageNumber"/>
        <w:rFonts w:asciiTheme="majorBidi" w:hAnsiTheme="majorBidi" w:cstheme="majorBidi"/>
        <w:sz w:val="20"/>
      </w:rPr>
      <w:fldChar w:fldCharType="begin"/>
    </w:r>
    <w:r>
      <w:rPr>
        <w:rStyle w:val="PageNumber"/>
        <w:rFonts w:asciiTheme="majorBidi" w:hAnsiTheme="majorBidi" w:cstheme="majorBidi"/>
        <w:sz w:val="20"/>
      </w:rPr>
      <w:instrText>PAGE  \* Arabic  \* MERGEFORMAT</w:instrText>
    </w:r>
    <w:r>
      <w:rPr>
        <w:rStyle w:val="PageNumber"/>
        <w:rFonts w:asciiTheme="majorBidi" w:hAnsiTheme="majorBidi" w:cstheme="majorBidi"/>
        <w:sz w:val="20"/>
      </w:rPr>
      <w:fldChar w:fldCharType="separate"/>
    </w:r>
    <w:r>
      <w:rPr>
        <w:rStyle w:val="PageNumber"/>
        <w:rFonts w:asciiTheme="majorBidi" w:hAnsiTheme="majorBidi" w:cstheme="majorBidi"/>
        <w:noProof/>
        <w:sz w:val="20"/>
      </w:rPr>
      <w:t>3</w:t>
    </w:r>
    <w:r>
      <w:rPr>
        <w:rStyle w:val="PageNumber"/>
        <w:rFonts w:asciiTheme="majorBidi" w:hAnsiTheme="majorBidi" w:cstheme="majorBidi"/>
        <w:sz w:val="20"/>
      </w:rPr>
      <w:fldChar w:fldCharType="end"/>
    </w:r>
    <w:r>
      <w:rPr>
        <w:rStyle w:val="PageNumber"/>
        <w:rFonts w:asciiTheme="majorBidi" w:hAnsiTheme="majorBidi" w:cstheme="majorBidi"/>
        <w:sz w:val="20"/>
      </w:rPr>
      <w:t xml:space="preserve"> (</w:t>
    </w:r>
    <w:r>
      <w:rPr>
        <w:rStyle w:val="PageNumber"/>
        <w:rFonts w:asciiTheme="majorBidi" w:hAnsiTheme="majorBidi" w:cstheme="majorBidi"/>
        <w:sz w:val="20"/>
      </w:rPr>
      <w:fldChar w:fldCharType="begin"/>
    </w:r>
    <w:r>
      <w:rPr>
        <w:rStyle w:val="PageNumber"/>
        <w:rFonts w:asciiTheme="majorBidi" w:hAnsiTheme="majorBidi" w:cstheme="majorBidi"/>
        <w:sz w:val="20"/>
      </w:rPr>
      <w:instrText>NUMPAGES  \* Arabic  \* MERGEFORMAT</w:instrText>
    </w:r>
    <w:r>
      <w:rPr>
        <w:rStyle w:val="PageNumber"/>
        <w:rFonts w:asciiTheme="majorBidi" w:hAnsiTheme="majorBidi" w:cstheme="majorBidi"/>
        <w:sz w:val="20"/>
      </w:rPr>
      <w:fldChar w:fldCharType="separate"/>
    </w:r>
    <w:r>
      <w:rPr>
        <w:rStyle w:val="PageNumber"/>
        <w:rFonts w:asciiTheme="majorBidi" w:hAnsiTheme="majorBidi" w:cstheme="majorBidi"/>
        <w:noProof/>
        <w:sz w:val="20"/>
      </w:rPr>
      <w:t>4</w:t>
    </w:r>
    <w:r>
      <w:rPr>
        <w:rStyle w:val="PageNumber"/>
        <w:rFonts w:asciiTheme="majorBidi" w:hAnsiTheme="majorBidi" w:cstheme="majorBidi"/>
        <w:sz w:val="20"/>
      </w:rPr>
      <w:fldChar w:fldCharType="end"/>
    </w:r>
    <w:r>
      <w:rPr>
        <w:rStyle w:val="PageNumber"/>
        <w:rFonts w:asciiTheme="majorBidi" w:hAnsiTheme="majorBidi" w:cstheme="majorBidi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7C36" w14:textId="77777777" w:rsidR="003715A9" w:rsidRDefault="00073E25">
    <w:pPr>
      <w:pStyle w:val="Footer"/>
    </w:pPr>
    <w:r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CD87C41" wp14:editId="2CD87C42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 xmlns:arto="http://schemas.microsoft.com/office/word/2006/arto">
          <w:pict>
            <v:shape style="position:absolute;margin-left:0pt;margin-top:0pt;width:62.36221pt;height:65.19685pt;z-index:251658244;mso-position-horizontal-relative:margin;mso-position-vertical-relative:page;mso-position-horizontal:center;mso-position-vertical:bottom;v-text-anchor:top;mso-wrap-distance-left:9pt;mso-wrap-distance-top:0pt;mso-wrap-distance-right:9pt;mso-wrap-distance-bottom:0pt;" filled="t" fillcolor="#233C45" stroked="f" type="#">
              <v:fill opacity="65536f" color2="#233C45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6EFF" w14:textId="77777777" w:rsidR="005324F3" w:rsidRDefault="005324F3">
      <w:pPr>
        <w:spacing w:after="0"/>
      </w:pPr>
      <w:r>
        <w:separator/>
      </w:r>
    </w:p>
  </w:footnote>
  <w:footnote w:type="continuationSeparator" w:id="0">
    <w:p w14:paraId="4479A145" w14:textId="77777777" w:rsidR="005324F3" w:rsidRDefault="005324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7C32" w14:textId="77777777" w:rsidR="003715A9" w:rsidRDefault="00073E25">
    <w:pPr>
      <w:pStyle w:val="Header"/>
    </w:pPr>
    <w:r>
      <w:rPr>
        <w:b/>
        <w:noProof/>
        <w:color w:val="003E51"/>
        <w:sz w:val="16"/>
        <w:lang w:eastAsia="lt-LT"/>
      </w:rPr>
      <w:t xml:space="preserve"> </w:t>
    </w:r>
    <w:r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2CD87C37" wp14:editId="2CD87C38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 xmlns:arto="http://schemas.microsoft.com/office/word/2006/arto">
          <w:pict>
            <v:shape style="position:absolute;margin-left:0pt;margin-top:0pt;width:62.36221pt;height:65.19685pt;z-index:251658245;mso-position-horizontal-relative:margin;mso-position-vertical-relative:page;mso-position-horizontal:left;mso-position-vertical:top;v-text-anchor:top;mso-wrap-distance-left:9pt;mso-wrap-distance-top:0pt;mso-wrap-distance-right:9pt;mso-wrap-distance-bottom:0pt;" filled="t" fillcolor="#003D50" stroked="f" type="#">
              <v:fill opacity="65536f" color2="#003D50"/>
            </v:shape>
          </w:pict>
        </mc:Fallback>
      </mc:AlternateContent>
    </w:r>
    <w:r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D87C39" wp14:editId="2CD87C3A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 xmlns:arto="http://schemas.microsoft.com/office/word/2006/arto">
          <w:pict>
            <v:shape style="position:absolute;margin-left:0pt;margin-top:0pt;width:62.36221pt;height:65.19685pt;z-index:251658240;mso-position-horizontal-relative:margin;mso-position-vertical-relative:page;mso-position-horizontal:left;mso-position-vertical:bottom;v-text-anchor:top;mso-wrap-distance-left:9pt;mso-wrap-distance-top:0pt;mso-wrap-distance-right:9pt;mso-wrap-distance-bottom:0pt;" filled="t" fillcolor="#233C45" stroked="f" type="#">
              <v:fill opacity="65536f" color2="#233C45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7C35" w14:textId="77777777" w:rsidR="003715A9" w:rsidRDefault="00073E25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3" behindDoc="1" locked="0" layoutInCell="1" allowOverlap="1" wp14:anchorId="2CD87C3F" wp14:editId="2CD87C40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2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FF0DAE"/>
    <w:multiLevelType w:val="multilevel"/>
    <w:tmpl w:val="B4606A8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C00CB5"/>
    <w:multiLevelType w:val="multilevel"/>
    <w:tmpl w:val="97F624F6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35135BB6"/>
    <w:multiLevelType w:val="multilevel"/>
    <w:tmpl w:val="E38AD7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6A3551E"/>
    <w:multiLevelType w:val="multilevel"/>
    <w:tmpl w:val="7368EF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82DD0"/>
    <w:multiLevelType w:val="multilevel"/>
    <w:tmpl w:val="DB5882C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F223D12"/>
    <w:multiLevelType w:val="multilevel"/>
    <w:tmpl w:val="134ED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24B69BB"/>
    <w:multiLevelType w:val="multilevel"/>
    <w:tmpl w:val="EB1072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8925E64"/>
    <w:multiLevelType w:val="multilevel"/>
    <w:tmpl w:val="8390BD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5E44BDA"/>
    <w:multiLevelType w:val="multilevel"/>
    <w:tmpl w:val="7B3E72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B5516"/>
    <w:multiLevelType w:val="multilevel"/>
    <w:tmpl w:val="336294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DB215F"/>
    <w:multiLevelType w:val="multilevel"/>
    <w:tmpl w:val="9F064F0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2B086E"/>
    <w:multiLevelType w:val="multilevel"/>
    <w:tmpl w:val="E516106E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1494"/>
    <w:multiLevelType w:val="multilevel"/>
    <w:tmpl w:val="F20E8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4B03E7"/>
    <w:multiLevelType w:val="multilevel"/>
    <w:tmpl w:val="8A80C5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4" w:hanging="45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FD4262"/>
    <w:multiLevelType w:val="multilevel"/>
    <w:tmpl w:val="8C3E86B4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abstractNum w:abstractNumId="16" w15:restartNumberingAfterBreak="0">
    <w:nsid w:val="7F5E157C"/>
    <w:multiLevelType w:val="multilevel"/>
    <w:tmpl w:val="3DFC61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06584293">
    <w:abstractNumId w:val="0"/>
  </w:num>
  <w:num w:numId="2" w16cid:durableId="1820152213">
    <w:abstractNumId w:val="2"/>
  </w:num>
  <w:num w:numId="3" w16cid:durableId="912350875">
    <w:abstractNumId w:val="3"/>
  </w:num>
  <w:num w:numId="4" w16cid:durableId="1422949249">
    <w:abstractNumId w:val="4"/>
  </w:num>
  <w:num w:numId="5" w16cid:durableId="140855940">
    <w:abstractNumId w:val="5"/>
  </w:num>
  <w:num w:numId="6" w16cid:durableId="1127511889">
    <w:abstractNumId w:val="6"/>
  </w:num>
  <w:num w:numId="7" w16cid:durableId="2128500654">
    <w:abstractNumId w:val="7"/>
  </w:num>
  <w:num w:numId="8" w16cid:durableId="634873593">
    <w:abstractNumId w:val="8"/>
  </w:num>
  <w:num w:numId="9" w16cid:durableId="1704014181">
    <w:abstractNumId w:val="10"/>
  </w:num>
  <w:num w:numId="10" w16cid:durableId="533035035">
    <w:abstractNumId w:val="12"/>
  </w:num>
  <w:num w:numId="11" w16cid:durableId="285964870">
    <w:abstractNumId w:val="13"/>
  </w:num>
  <w:num w:numId="12" w16cid:durableId="747968767">
    <w:abstractNumId w:val="14"/>
  </w:num>
  <w:num w:numId="13" w16cid:durableId="1065643969">
    <w:abstractNumId w:val="15"/>
  </w:num>
  <w:num w:numId="14" w16cid:durableId="1691100259">
    <w:abstractNumId w:val="16"/>
  </w:num>
  <w:num w:numId="15" w16cid:durableId="1915965194">
    <w:abstractNumId w:val="1"/>
  </w:num>
  <w:num w:numId="16" w16cid:durableId="1742092430">
    <w:abstractNumId w:val="9"/>
  </w:num>
  <w:num w:numId="17" w16cid:durableId="5943685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3715A9"/>
    <w:rsid w:val="00001F4F"/>
    <w:rsid w:val="000302F3"/>
    <w:rsid w:val="00031829"/>
    <w:rsid w:val="00033515"/>
    <w:rsid w:val="000573FD"/>
    <w:rsid w:val="00073E25"/>
    <w:rsid w:val="0009196B"/>
    <w:rsid w:val="000A4EC0"/>
    <w:rsid w:val="000C12F0"/>
    <w:rsid w:val="000D53E0"/>
    <w:rsid w:val="00111B61"/>
    <w:rsid w:val="0016184A"/>
    <w:rsid w:val="00166FDE"/>
    <w:rsid w:val="0018431A"/>
    <w:rsid w:val="00194ABE"/>
    <w:rsid w:val="001A0E24"/>
    <w:rsid w:val="001A629C"/>
    <w:rsid w:val="001B26EC"/>
    <w:rsid w:val="001B70F8"/>
    <w:rsid w:val="001C2AD4"/>
    <w:rsid w:val="00244F20"/>
    <w:rsid w:val="002612B4"/>
    <w:rsid w:val="00287B3C"/>
    <w:rsid w:val="002931A3"/>
    <w:rsid w:val="002B2654"/>
    <w:rsid w:val="002B586D"/>
    <w:rsid w:val="002D4C4F"/>
    <w:rsid w:val="002D7A9A"/>
    <w:rsid w:val="002E7CB6"/>
    <w:rsid w:val="002F3F42"/>
    <w:rsid w:val="00344C5E"/>
    <w:rsid w:val="003715A9"/>
    <w:rsid w:val="00397B00"/>
    <w:rsid w:val="003B03F7"/>
    <w:rsid w:val="003E5952"/>
    <w:rsid w:val="003E5BA2"/>
    <w:rsid w:val="004309B6"/>
    <w:rsid w:val="004B6851"/>
    <w:rsid w:val="004D79E8"/>
    <w:rsid w:val="004F65E9"/>
    <w:rsid w:val="005016E1"/>
    <w:rsid w:val="005324F3"/>
    <w:rsid w:val="005754FC"/>
    <w:rsid w:val="005B33F1"/>
    <w:rsid w:val="005B71E2"/>
    <w:rsid w:val="005C432B"/>
    <w:rsid w:val="005C778B"/>
    <w:rsid w:val="005D5F52"/>
    <w:rsid w:val="005F397F"/>
    <w:rsid w:val="00643D01"/>
    <w:rsid w:val="0068180E"/>
    <w:rsid w:val="00691563"/>
    <w:rsid w:val="006A096D"/>
    <w:rsid w:val="006A254F"/>
    <w:rsid w:val="006D6A72"/>
    <w:rsid w:val="006E75E2"/>
    <w:rsid w:val="006F7BF6"/>
    <w:rsid w:val="0070211B"/>
    <w:rsid w:val="00713C8F"/>
    <w:rsid w:val="0074523D"/>
    <w:rsid w:val="007601B5"/>
    <w:rsid w:val="00764D0B"/>
    <w:rsid w:val="00767E4B"/>
    <w:rsid w:val="007845AB"/>
    <w:rsid w:val="00792150"/>
    <w:rsid w:val="00794BD6"/>
    <w:rsid w:val="007978F8"/>
    <w:rsid w:val="007D09FA"/>
    <w:rsid w:val="007E7347"/>
    <w:rsid w:val="00804F6B"/>
    <w:rsid w:val="0085706C"/>
    <w:rsid w:val="008620BB"/>
    <w:rsid w:val="00894A5B"/>
    <w:rsid w:val="008A69F0"/>
    <w:rsid w:val="008B07C0"/>
    <w:rsid w:val="008C24C3"/>
    <w:rsid w:val="008D23A7"/>
    <w:rsid w:val="00904D7B"/>
    <w:rsid w:val="00915E4B"/>
    <w:rsid w:val="0092459D"/>
    <w:rsid w:val="00953A25"/>
    <w:rsid w:val="0096617A"/>
    <w:rsid w:val="009A7514"/>
    <w:rsid w:val="009A782F"/>
    <w:rsid w:val="009B6A3E"/>
    <w:rsid w:val="009C74B7"/>
    <w:rsid w:val="00A05468"/>
    <w:rsid w:val="00A662C1"/>
    <w:rsid w:val="00AA16A0"/>
    <w:rsid w:val="00AB4425"/>
    <w:rsid w:val="00AC0F33"/>
    <w:rsid w:val="00AC79F3"/>
    <w:rsid w:val="00AD08F7"/>
    <w:rsid w:val="00AE67DA"/>
    <w:rsid w:val="00AE6DA8"/>
    <w:rsid w:val="00AF0359"/>
    <w:rsid w:val="00AF5542"/>
    <w:rsid w:val="00AF7C7C"/>
    <w:rsid w:val="00B04232"/>
    <w:rsid w:val="00B429AC"/>
    <w:rsid w:val="00B9377E"/>
    <w:rsid w:val="00BA4379"/>
    <w:rsid w:val="00BE6809"/>
    <w:rsid w:val="00C1426B"/>
    <w:rsid w:val="00C246F4"/>
    <w:rsid w:val="00C40CC0"/>
    <w:rsid w:val="00C423E9"/>
    <w:rsid w:val="00C67C9F"/>
    <w:rsid w:val="00C67DCD"/>
    <w:rsid w:val="00C77DD5"/>
    <w:rsid w:val="00CA11E0"/>
    <w:rsid w:val="00CC400F"/>
    <w:rsid w:val="00CF640E"/>
    <w:rsid w:val="00D22488"/>
    <w:rsid w:val="00D74C29"/>
    <w:rsid w:val="00D96257"/>
    <w:rsid w:val="00DD40CD"/>
    <w:rsid w:val="00DE65DB"/>
    <w:rsid w:val="00E3091A"/>
    <w:rsid w:val="00E52A0B"/>
    <w:rsid w:val="00E71C77"/>
    <w:rsid w:val="00E722B3"/>
    <w:rsid w:val="00E74F30"/>
    <w:rsid w:val="00E756EB"/>
    <w:rsid w:val="00E905FA"/>
    <w:rsid w:val="00EA20F9"/>
    <w:rsid w:val="00ED572C"/>
    <w:rsid w:val="00EF0269"/>
    <w:rsid w:val="00F04C4F"/>
    <w:rsid w:val="00F05DEA"/>
    <w:rsid w:val="00F0782D"/>
    <w:rsid w:val="00F8043C"/>
    <w:rsid w:val="00F823C4"/>
    <w:rsid w:val="00F84DC7"/>
    <w:rsid w:val="00F86519"/>
    <w:rsid w:val="00FA23AB"/>
    <w:rsid w:val="00FB2798"/>
    <w:rsid w:val="00FD0EDD"/>
    <w:rsid w:val="00FF073A"/>
    <w:rsid w:val="025AAAC5"/>
    <w:rsid w:val="077BA1BF"/>
    <w:rsid w:val="0CD9D29F"/>
    <w:rsid w:val="0FE6764A"/>
    <w:rsid w:val="17FC53E9"/>
    <w:rsid w:val="18FB950F"/>
    <w:rsid w:val="3CA0C4A2"/>
    <w:rsid w:val="3FD6F466"/>
    <w:rsid w:val="40F73490"/>
    <w:rsid w:val="49092779"/>
    <w:rsid w:val="5DA99805"/>
    <w:rsid w:val="6CAEB095"/>
    <w:rsid w:val="6C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7B45"/>
  <w15:docId w15:val="{3A908BCA-4FDD-4F14-A14F-B87563C0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uiPriority w:val="99"/>
    <w:qFormat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pPr>
      <w:tabs>
        <w:tab w:val="left" w:pos="743"/>
      </w:tabs>
    </w:pPr>
    <w:rPr>
      <w:color w:val="000000"/>
    </w:rPr>
  </w:style>
  <w:style w:type="paragraph" w:customStyle="1" w:styleId="Normaltab1">
    <w:name w:val="Normal tab1"/>
    <w:basedOn w:val="Normal"/>
    <w:next w:val="Normal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pPr>
      <w:jc w:val="center"/>
    </w:pPr>
    <w:rPr>
      <w:b/>
      <w:i/>
      <w:sz w:val="28"/>
    </w:rPr>
  </w:style>
  <w:style w:type="character" w:customStyle="1" w:styleId="PagrindiniotekstotraukaDiagrama">
    <w:name w:val="Pagrindinio teksto įtrauka Diagrama"/>
    <w:basedOn w:val="DefaultParagraphFont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Pr>
      <w:rFonts w:ascii="Arial" w:hAnsi="Arial"/>
      <w:sz w:val="20"/>
      <w:lang w:val="lt-LT" w:eastAsia="lt-LT" w:bidi="as-IN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  <w:vAlign w:val="top"/>
      </w:tcPr>
    </w:tblStylePr>
  </w:style>
  <w:style w:type="table" w:styleId="TableElegant">
    <w:name w:val="Table Elegant"/>
    <w:basedOn w:val="TableNormal"/>
    <w:uiPriority w:val="99"/>
    <w:semiHidden/>
    <w:unhideWhenUsed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  <w:vAlign w:val="top"/>
      </w:tcPr>
    </w:tblStylePr>
  </w:style>
  <w:style w:type="character" w:customStyle="1" w:styleId="Antrat1Diagrama">
    <w:name w:val="Antraštė 1 Diagrama"/>
    <w:basedOn w:val="DefaultParagraphFont"/>
    <w:uiPriority w:val="99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basedOn w:val="Normal"/>
    <w:uiPriority w:val="99"/>
    <w:qFormat/>
    <w:pPr>
      <w:numPr>
        <w:ilvl w:val="1"/>
        <w:numId w:val="13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pPr>
      <w:jc w:val="center"/>
    </w:pPr>
  </w:style>
  <w:style w:type="paragraph" w:customStyle="1" w:styleId="CommentText1">
    <w:name w:val="Comment Text1"/>
    <w:basedOn w:val="Normal"/>
    <w:link w:val="KomentarotekstasDiagrama"/>
    <w:rPr>
      <w:rFonts w:eastAsiaTheme="minorHAnsi" w:cstheme="minorBidi"/>
    </w:rPr>
  </w:style>
  <w:style w:type="character" w:customStyle="1" w:styleId="KomentarotekstasDiagrama">
    <w:name w:val="Komentaro tekstas Diagrama"/>
    <w:basedOn w:val="DefaultParagraphFont"/>
    <w:link w:val="CommentText1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uiPriority w:val="99"/>
    <w:unhideWhenUsed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DefaultParagraphFont"/>
    <w:uiPriority w:val="99"/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DefaultParagraphFont"/>
    <w:uiPriority w:val="99"/>
  </w:style>
  <w:style w:type="paragraph" w:styleId="BalloonText">
    <w:name w:val="Balloon Text"/>
    <w:basedOn w:val="Normal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character" w:customStyle="1" w:styleId="PlaceholderText1">
    <w:name w:val="Placeholder Text1"/>
    <w:basedOn w:val="DefaultParagraphFont"/>
    <w:uiPriority w:val="99"/>
    <w:rPr>
      <w:color w:val="808080"/>
    </w:rPr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  <w:rPr>
      <w:caps/>
    </w:rPr>
  </w:style>
  <w:style w:type="character" w:customStyle="1" w:styleId="Antrat2Diagrama">
    <w:name w:val="Antraštė 2 Diagrama"/>
    <w:basedOn w:val="DefaultParagraphFont"/>
    <w:uiPriority w:val="9"/>
    <w:semiHidden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Antrat3Diagrama">
    <w:name w:val="Antraštė 3 Diagrama"/>
    <w:basedOn w:val="DefaultParagraphFont"/>
    <w:uiPriority w:val="9"/>
    <w:semiHidden/>
    <w:rPr>
      <w:rFonts w:asciiTheme="majorHAnsi" w:eastAsiaTheme="majorEastAsia" w:hAnsiTheme="majorHAnsi" w:cstheme="majorBidi"/>
      <w:b/>
      <w:bCs/>
      <w:color w:val="4F81BD"/>
    </w:r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customStyle="1" w:styleId="NoSpacing1">
    <w:name w:val="No Spacing1"/>
    <w:basedOn w:val="Normal"/>
    <w:uiPriority w:val="1"/>
    <w:qFormat/>
    <w:pPr>
      <w:spacing w:after="0"/>
    </w:pPr>
  </w:style>
  <w:style w:type="character" w:customStyle="1" w:styleId="CommentReference1">
    <w:name w:val="Comment Reference1"/>
    <w:basedOn w:val="DefaultParagraphFont"/>
    <w:unhideWhenUsed/>
    <w:rPr>
      <w:sz w:val="16"/>
      <w:szCs w:val="16"/>
    </w:rPr>
  </w:style>
  <w:style w:type="character" w:customStyle="1" w:styleId="Antrat4Diagrama">
    <w:name w:val="Antraštė 4 Diagrama"/>
    <w:basedOn w:val="DefaultParagraphFont"/>
    <w:uiPriority w:val="9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Antrat5Diagrama">
    <w:name w:val="Antraštė 5 Diagrama"/>
    <w:basedOn w:val="DefaultParagraphFont"/>
    <w:uiPriority w:val="9"/>
    <w:semiHidden/>
    <w:rPr>
      <w:rFonts w:asciiTheme="majorHAnsi" w:eastAsiaTheme="majorEastAsia" w:hAnsiTheme="majorHAnsi" w:cstheme="majorBidi"/>
      <w:color w:val="243F60"/>
    </w:rPr>
  </w:style>
  <w:style w:type="character" w:customStyle="1" w:styleId="Antrat6Diagrama">
    <w:name w:val="Antraštė 6 Diagrama"/>
    <w:basedOn w:val="DefaultParagraphFont"/>
    <w:uiPriority w:val="9"/>
    <w:semiHidden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Antrat7Diagrama">
    <w:name w:val="Antraštė 7 Diagrama"/>
    <w:basedOn w:val="DefaultParagraphFont"/>
    <w:uiPriority w:val="9"/>
    <w:semiHidden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Antrat8Diagrama">
    <w:name w:val="Antraštė 8 Diagrama"/>
    <w:basedOn w:val="DefaultParagraphFont"/>
    <w:uiPriority w:val="9"/>
    <w:semiHidden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Antrat9Diagrama">
    <w:name w:val="Antraštė 9 Diagrama"/>
    <w:basedOn w:val="DefaultParagraphFont"/>
    <w:uiPriority w:val="9"/>
    <w:semiHidden/>
    <w:rPr>
      <w:rFonts w:asciiTheme="majorHAnsi" w:eastAsiaTheme="majorEastAsia" w:hAnsiTheme="majorHAnsi" w:cstheme="majorBidi"/>
      <w:i/>
      <w:iCs/>
      <w:color w:val="404040"/>
      <w:sz w:val="20"/>
    </w:rPr>
  </w:style>
  <w:style w:type="paragraph" w:styleId="Subtitle">
    <w:name w:val="Subtitle"/>
    <w:basedOn w:val="Normal"/>
    <w:next w:val="Normal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PaantratDiagrama">
    <w:name w:val="Paantraštė Diagrama"/>
    <w:basedOn w:val="DefaultParagraphFont"/>
    <w:uiPriority w:val="11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skirtacitataDiagrama">
    <w:name w:val="Išskirta citata Diagrama"/>
    <w:basedOn w:val="DefaultParagraphFont"/>
    <w:uiPriority w:val="30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/>
      <w:jc w:val="both"/>
    </w:pPr>
    <w:rPr>
      <w:rFonts w:asciiTheme="majorHAnsi" w:eastAsiaTheme="majorEastAsia" w:hAnsiTheme="majorHAnsi" w:cstheme="majorBidi"/>
      <w:b/>
      <w:caps w:val="0"/>
      <w:color w:val="365F91"/>
      <w:sz w:val="28"/>
      <w:szCs w:val="28"/>
      <w:lang w:val="en-US"/>
    </w:rPr>
  </w:style>
  <w:style w:type="character" w:customStyle="1" w:styleId="SraopastraipaDiagrama">
    <w:name w:val="Sąrašo pastraipa Diagrama"/>
    <w:basedOn w:val="DefaultParagraphFont"/>
    <w:uiPriority w:val="99"/>
    <w:qFormat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dlxnowrap1">
    <w:name w:val="dlxnowrap1"/>
    <w:basedOn w:val="DefaultParagraphFont"/>
  </w:style>
  <w:style w:type="paragraph" w:styleId="FootnoteText">
    <w:name w:val="footnote text"/>
    <w:basedOn w:val="Normal"/>
    <w:unhideWhenUsed/>
    <w:pPr>
      <w:spacing w:after="0"/>
    </w:pPr>
    <w:rPr>
      <w:rFonts w:ascii="Arial" w:hAnsi="Arial" w:cs="Arial"/>
      <w:sz w:val="20"/>
      <w:lang w:val="lt-LT"/>
    </w:rPr>
  </w:style>
  <w:style w:type="character" w:customStyle="1" w:styleId="PuslapioinaostekstasDiagrama">
    <w:name w:val="Puslapio išnašos tekstas Diagrama"/>
    <w:basedOn w:val="DefaultParagraphFont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customStyle="1" w:styleId="CommentSubject1">
    <w:name w:val="Comment Subject1"/>
    <w:basedOn w:val="CommentText1"/>
    <w:next w:val="CommentText1"/>
    <w:link w:val="KomentarotemaDiagrama"/>
    <w:uiPriority w:val="99"/>
    <w:semiHidden/>
    <w:unhideWhenUsed/>
    <w:rPr>
      <w:rFonts w:eastAsia="Times New Roman" w:cs="Segoe UI Semilight"/>
      <w:b/>
      <w:bCs/>
      <w:sz w:val="20"/>
    </w:rPr>
  </w:style>
  <w:style w:type="character" w:customStyle="1" w:styleId="KomentarotemaDiagrama">
    <w:name w:val="Komentaro tema Diagrama"/>
    <w:basedOn w:val="KomentarotekstasDiagrama"/>
    <w:link w:val="CommentSubject1"/>
    <w:uiPriority w:val="99"/>
    <w:semiHidden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Pr>
      <w:rFonts w:ascii="Arial" w:hAnsi="Arial"/>
      <w:sz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pPr>
      <w:spacing w:after="0"/>
      <w:jc w:val="left"/>
    </w:pPr>
    <w:rPr>
      <w:rFonts w:asciiTheme="minorHAnsi" w:eastAsiaTheme="minorHAnsi" w:hAnsiTheme="minorHAnsi" w:cstheme="minorBidi"/>
      <w:color w:val="404040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vision1">
    <w:name w:val="Revision1"/>
    <w:uiPriority w:val="99"/>
    <w:semiHidden/>
    <w:pPr>
      <w:spacing w:after="0"/>
      <w:jc w:val="left"/>
    </w:pPr>
  </w:style>
  <w:style w:type="character" w:customStyle="1" w:styleId="cf01">
    <w:name w:val="cf01"/>
    <w:basedOn w:val="DefaultParagraphFont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Revision">
    <w:name w:val="Revision"/>
    <w:hidden/>
    <w:uiPriority w:val="99"/>
    <w:semiHidden/>
    <w:rsid w:val="00AE67DA"/>
    <w:pPr>
      <w:spacing w:after="0"/>
      <w:jc w:val="left"/>
    </w:pPr>
  </w:style>
  <w:style w:type="character" w:styleId="CommentReference">
    <w:name w:val="annotation reference"/>
    <w:basedOn w:val="DefaultParagraphFont"/>
    <w:semiHidden/>
    <w:unhideWhenUsed/>
    <w:rsid w:val="00B937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37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377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7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77E"/>
    <w:rPr>
      <w:b/>
      <w:bCs/>
      <w:sz w:val="20"/>
    </w:rPr>
  </w:style>
  <w:style w:type="character" w:styleId="Mention">
    <w:name w:val="Mention"/>
    <w:basedOn w:val="DefaultParagraphFont"/>
    <w:uiPriority w:val="99"/>
    <w:unhideWhenUsed/>
    <w:rsid w:val="00B9377E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C67DCD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F823C4"/>
    <w:rPr>
      <w:color w:val="666666"/>
    </w:rPr>
  </w:style>
  <w:style w:type="paragraph" w:styleId="NoSpacing">
    <w:name w:val="No Spacing"/>
    <w:uiPriority w:val="1"/>
    <w:qFormat/>
    <w:rsid w:val="00001F4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E69F8CD46A4991BD9DFEB078008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171C3-01A8-4D3C-AF15-3A5C3F7E711B}"/>
      </w:docPartPr>
      <w:docPartBody>
        <w:p w:rsidR="00656E96" w:rsidRDefault="000A3805" w:rsidP="000A3805">
          <w:pPr>
            <w:pStyle w:val="9CE69F8CD46A4991BD9DFEB078008178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0D4E503E73254155809D748A3740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AC76A-BA8E-4C20-9267-5E6BF4321A3F}"/>
      </w:docPartPr>
      <w:docPartBody>
        <w:p w:rsidR="00656E96" w:rsidRDefault="000A3805" w:rsidP="000A3805">
          <w:pPr>
            <w:pStyle w:val="0D4E503E73254155809D748A374098B1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33BD8EDC890A42C5BC51305E12187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ACBF2-E5FA-485F-8D40-CA246E910DA0}"/>
      </w:docPartPr>
      <w:docPartBody>
        <w:p w:rsidR="00656E96" w:rsidRDefault="000A3805" w:rsidP="000A3805">
          <w:pPr>
            <w:pStyle w:val="33BD8EDC890A42C5BC51305E1218731F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2FFACBF93372449AB004EB857144A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02141-0502-4DF1-9E30-F58F937D2C23}"/>
      </w:docPartPr>
      <w:docPartBody>
        <w:p w:rsidR="00656E96" w:rsidRDefault="000A3805" w:rsidP="000A3805">
          <w:pPr>
            <w:pStyle w:val="2FFACBF93372449AB004EB857144A27A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DCCF0C9977F14936ABF360302E670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22D95-A825-4ADA-9421-DB1AB05BD7F3}"/>
      </w:docPartPr>
      <w:docPartBody>
        <w:p w:rsidR="00656E96" w:rsidRDefault="000A3805" w:rsidP="000A3805">
          <w:pPr>
            <w:pStyle w:val="DCCF0C9977F14936ABF360302E670541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4A588B00EA2D4D0F9455037AAB6D0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E18BF-71BB-4528-8064-7F85C1B22D0A}"/>
      </w:docPartPr>
      <w:docPartBody>
        <w:p w:rsidR="008535D9" w:rsidRDefault="00656E96" w:rsidP="00656E96">
          <w:pPr>
            <w:pStyle w:val="4A588B00EA2D4D0F9455037AAB6D0575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1AE1AE0E57D24B5F85E4C65B5384C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0CE68-EBE4-4297-BFD5-A82C0F920D1E}"/>
      </w:docPartPr>
      <w:docPartBody>
        <w:p w:rsidR="008535D9" w:rsidRDefault="00656E96" w:rsidP="00656E96">
          <w:pPr>
            <w:pStyle w:val="1AE1AE0E57D24B5F85E4C65B5384C938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ABB475162D994AD0A1EFFF40BCE5C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E1EAE-CAAE-4261-A8C6-95637B8B8493}"/>
      </w:docPartPr>
      <w:docPartBody>
        <w:p w:rsidR="008535D9" w:rsidRDefault="00656E96" w:rsidP="00656E96">
          <w:pPr>
            <w:pStyle w:val="ABB475162D994AD0A1EFFF40BCE5C706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A3EC6CDF808F410CA1A25E264B3B5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19D0F-175F-4D92-A295-D8BB871CED92}"/>
      </w:docPartPr>
      <w:docPartBody>
        <w:p w:rsidR="008535D9" w:rsidRDefault="00656E96" w:rsidP="00656E96">
          <w:pPr>
            <w:pStyle w:val="A3EC6CDF808F410CA1A25E264B3B58DD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  <w:docPart>
      <w:docPartPr>
        <w:name w:val="DE26BA8F5B6740459837A6CE2B79D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67997-4D33-4EA3-AEBB-7CBE2515CE02}"/>
      </w:docPartPr>
      <w:docPartBody>
        <w:p w:rsidR="008535D9" w:rsidRDefault="00656E96" w:rsidP="00656E96">
          <w:pPr>
            <w:pStyle w:val="DE26BA8F5B6740459837A6CE2B79D3C9"/>
          </w:pPr>
          <w:r w:rsidRPr="00F823C4">
            <w:rPr>
              <w:rStyle w:val="PlaceholderText"/>
              <w:color w:val="0070C0"/>
            </w:rPr>
            <w:t>Pildo tiekėjas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Helvetica">
    <w:panose1 w:val="020B05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skerville">
    <w:altName w:val="SimSun"/>
    <w:charset w:val="86"/>
    <w:family w:val="roman"/>
    <w:pitch w:val="variable"/>
    <w:sig w:usb0="A00002E7" w:usb1="0000004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05"/>
    <w:rsid w:val="000A3805"/>
    <w:rsid w:val="00244F20"/>
    <w:rsid w:val="00407E6E"/>
    <w:rsid w:val="00656E96"/>
    <w:rsid w:val="0068180E"/>
    <w:rsid w:val="00804F6B"/>
    <w:rsid w:val="008535D9"/>
    <w:rsid w:val="008B07C0"/>
    <w:rsid w:val="008D53B1"/>
    <w:rsid w:val="00B57937"/>
    <w:rsid w:val="00C77DD5"/>
    <w:rsid w:val="00F7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6E96"/>
    <w:rPr>
      <w:color w:val="666666"/>
    </w:rPr>
  </w:style>
  <w:style w:type="paragraph" w:customStyle="1" w:styleId="9CE69F8CD46A4991BD9DFEB078008178">
    <w:name w:val="9CE69F8CD46A4991BD9DFEB078008178"/>
    <w:rsid w:val="000A3805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0D4E503E73254155809D748A374098B1">
    <w:name w:val="0D4E503E73254155809D748A374098B1"/>
    <w:rsid w:val="000A3805"/>
  </w:style>
  <w:style w:type="paragraph" w:customStyle="1" w:styleId="33BD8EDC890A42C5BC51305E1218731F">
    <w:name w:val="33BD8EDC890A42C5BC51305E1218731F"/>
    <w:rsid w:val="000A3805"/>
  </w:style>
  <w:style w:type="paragraph" w:customStyle="1" w:styleId="2FFACBF93372449AB004EB857144A27A">
    <w:name w:val="2FFACBF93372449AB004EB857144A27A"/>
    <w:rsid w:val="000A3805"/>
  </w:style>
  <w:style w:type="paragraph" w:customStyle="1" w:styleId="DCCF0C9977F14936ABF360302E670541">
    <w:name w:val="DCCF0C9977F14936ABF360302E670541"/>
    <w:rsid w:val="000A3805"/>
  </w:style>
  <w:style w:type="paragraph" w:customStyle="1" w:styleId="4A588B00EA2D4D0F9455037AAB6D0575">
    <w:name w:val="4A588B00EA2D4D0F9455037AAB6D0575"/>
    <w:rsid w:val="00656E96"/>
  </w:style>
  <w:style w:type="paragraph" w:customStyle="1" w:styleId="1AE1AE0E57D24B5F85E4C65B5384C938">
    <w:name w:val="1AE1AE0E57D24B5F85E4C65B5384C938"/>
    <w:rsid w:val="00656E96"/>
  </w:style>
  <w:style w:type="paragraph" w:customStyle="1" w:styleId="ABB475162D994AD0A1EFFF40BCE5C706">
    <w:name w:val="ABB475162D994AD0A1EFFF40BCE5C706"/>
    <w:rsid w:val="00656E96"/>
  </w:style>
  <w:style w:type="paragraph" w:customStyle="1" w:styleId="A3EC6CDF808F410CA1A25E264B3B58DD">
    <w:name w:val="A3EC6CDF808F410CA1A25E264B3B58DD"/>
    <w:rsid w:val="00656E96"/>
  </w:style>
  <w:style w:type="paragraph" w:customStyle="1" w:styleId="DE26BA8F5B6740459837A6CE2B79D3C9">
    <w:name w:val="DE26BA8F5B6740459837A6CE2B79D3C9"/>
    <w:rsid w:val="00656E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9" ma:contentTypeDescription="Kurkite naują dokumentą." ma:contentTypeScope="" ma:versionID="582f45ca771e529341a31405c21dcbbe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556c0c6e8ecb2254bcb07e59192ced1c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D41E5-2E1A-405E-80A9-D0889FE8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7cad4-ed0a-4393-8a57-9f7494ab4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  <ds:schemaRef ds:uri="80b7cad4-ed0a-4393-8a57-9f7494ab4836"/>
  </ds:schemaRefs>
</ds:datastoreItem>
</file>

<file path=customXml/itemProps4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7861</Words>
  <Characters>4481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PIRKIMŲ ORGANIZAVIMO PROCEDŪRA</vt:lpstr>
    </vt:vector>
  </TitlesOfParts>
  <Company>AB "Klaipėdos nafta"</Company>
  <LinksUpToDate>false</LinksUpToDate>
  <CharactersWithSpaces>12318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Aistė Kielaitė</cp:lastModifiedBy>
  <cp:revision>21</cp:revision>
  <cp:lastPrinted>2025-12-08T12:49:00Z</cp:lastPrinted>
  <dcterms:created xsi:type="dcterms:W3CDTF">2026-01-14T08:34:00Z</dcterms:created>
  <dcterms:modified xsi:type="dcterms:W3CDTF">2026-01-15T07:31:00Z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